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CB6C6" w14:textId="57908D7B" w:rsidR="008322B8" w:rsidRPr="00A23F7C" w:rsidRDefault="000D1A0E" w:rsidP="00185853">
      <w:pPr>
        <w:keepNext/>
        <w:spacing w:before="240" w:after="60"/>
        <w:jc w:val="center"/>
        <w:outlineLvl w:val="0"/>
        <w:rPr>
          <w:rFonts w:eastAsia="PMingLiU"/>
          <w:b/>
          <w:bCs/>
          <w:kern w:val="32"/>
          <w:lang w:val="en-US" w:eastAsia="zh-TW"/>
        </w:rPr>
      </w:pPr>
      <w:r>
        <w:rPr>
          <w:rFonts w:eastAsia="PMingLiU"/>
          <w:b/>
          <w:bCs/>
          <w:kern w:val="32"/>
          <w:lang w:val="en-US" w:eastAsia="zh-TW"/>
        </w:rPr>
        <w:t xml:space="preserve">                     </w:t>
      </w:r>
      <w:r w:rsidR="008322B8" w:rsidRPr="00A23F7C">
        <w:rPr>
          <w:rFonts w:eastAsia="PMingLiU"/>
          <w:b/>
          <w:bCs/>
          <w:kern w:val="32"/>
          <w:lang w:val="en-US" w:eastAsia="zh-TW"/>
        </w:rPr>
        <w:t>APPLICATION FORM</w:t>
      </w:r>
    </w:p>
    <w:p w14:paraId="63BCC6FC" w14:textId="428E0CC5" w:rsidR="004D7601" w:rsidRDefault="008322B8" w:rsidP="00185853">
      <w:pPr>
        <w:keepNext/>
        <w:spacing w:before="240" w:after="60"/>
        <w:jc w:val="center"/>
        <w:outlineLvl w:val="0"/>
        <w:rPr>
          <w:rFonts w:eastAsia="PMingLiU"/>
          <w:b/>
          <w:bCs/>
          <w:kern w:val="32"/>
          <w:lang w:val="en-US" w:eastAsia="zh-TW"/>
        </w:rPr>
      </w:pPr>
      <w:proofErr w:type="gramStart"/>
      <w:r w:rsidRPr="00A23F7C">
        <w:rPr>
          <w:rFonts w:eastAsia="PMingLiU"/>
          <w:b/>
          <w:bCs/>
          <w:kern w:val="32"/>
          <w:lang w:val="en-US" w:eastAsia="zh-TW"/>
        </w:rPr>
        <w:t>for</w:t>
      </w:r>
      <w:proofErr w:type="gramEnd"/>
      <w:r w:rsidRPr="00A23F7C">
        <w:rPr>
          <w:rFonts w:eastAsia="PMingLiU"/>
          <w:b/>
          <w:bCs/>
          <w:kern w:val="32"/>
          <w:lang w:val="en-US" w:eastAsia="zh-TW"/>
        </w:rPr>
        <w:t xml:space="preserve"> participation in the capacity building program</w:t>
      </w:r>
      <w:r w:rsidR="000D1A0E">
        <w:rPr>
          <w:rFonts w:eastAsia="PMingLiU"/>
          <w:b/>
          <w:bCs/>
          <w:kern w:val="32"/>
          <w:lang w:val="en-US" w:eastAsia="zh-TW"/>
        </w:rPr>
        <w:t xml:space="preserve"> of the </w:t>
      </w:r>
    </w:p>
    <w:p w14:paraId="17C6D961" w14:textId="1B14C307" w:rsidR="000D1A0E" w:rsidRPr="00A23F7C" w:rsidRDefault="000D1A0E" w:rsidP="00185853">
      <w:pPr>
        <w:keepNext/>
        <w:spacing w:before="240" w:after="60"/>
        <w:jc w:val="center"/>
        <w:outlineLvl w:val="0"/>
        <w:rPr>
          <w:rFonts w:eastAsia="PMingLiU"/>
          <w:b/>
          <w:bCs/>
          <w:kern w:val="32"/>
          <w:lang w:val="en-US" w:eastAsia="zh-TW"/>
        </w:rPr>
      </w:pPr>
      <w:r>
        <w:rPr>
          <w:rFonts w:eastAsia="PMingLiU"/>
          <w:b/>
          <w:bCs/>
          <w:kern w:val="32"/>
          <w:lang w:val="en-US" w:eastAsia="zh-TW"/>
        </w:rPr>
        <w:t>“</w:t>
      </w:r>
      <w:r w:rsidRPr="000D1A0E">
        <w:rPr>
          <w:rFonts w:eastAsia="PMingLiU"/>
          <w:b/>
          <w:bCs/>
          <w:kern w:val="32"/>
          <w:lang w:val="en-US" w:eastAsia="zh-TW"/>
        </w:rPr>
        <w:t>Increasing the Integrity of Public Procurement in Moldova through Cooperation with Civil Society” Project</w:t>
      </w:r>
    </w:p>
    <w:p w14:paraId="5C2A9187" w14:textId="77777777" w:rsidR="00DC3518" w:rsidRPr="00A23F7C" w:rsidRDefault="00DC3518" w:rsidP="00185853">
      <w:pPr>
        <w:spacing w:after="200"/>
        <w:jc w:val="both"/>
        <w:rPr>
          <w:rFonts w:eastAsia="Calibri"/>
          <w:b/>
          <w:i/>
          <w:lang w:val="en-US" w:eastAsia="en-US"/>
        </w:rPr>
      </w:pPr>
    </w:p>
    <w:p w14:paraId="681DDC08" w14:textId="6297235E" w:rsidR="00185853" w:rsidRPr="00A23F7C" w:rsidRDefault="008322B8" w:rsidP="00185853">
      <w:pPr>
        <w:spacing w:after="200"/>
        <w:jc w:val="both"/>
        <w:rPr>
          <w:b/>
          <w:i/>
          <w:color w:val="0000FF"/>
          <w:u w:val="single"/>
          <w:lang w:val="en-US" w:eastAsia="en-US"/>
        </w:rPr>
      </w:pPr>
      <w:r w:rsidRPr="00A23F7C">
        <w:rPr>
          <w:rFonts w:eastAsia="Calibri"/>
          <w:b/>
          <w:i/>
          <w:lang w:val="en-US" w:eastAsia="en-US"/>
        </w:rPr>
        <w:t xml:space="preserve">The application form together with your CV must be sent by </w:t>
      </w:r>
      <w:r w:rsidR="00607C54" w:rsidRPr="00A23F7C">
        <w:rPr>
          <w:rFonts w:eastAsia="Calibri"/>
          <w:b/>
          <w:i/>
          <w:lang w:val="en-US" w:eastAsia="en-US"/>
        </w:rPr>
        <w:t xml:space="preserve">September </w:t>
      </w:r>
      <w:r w:rsidR="00E44847">
        <w:rPr>
          <w:rFonts w:eastAsia="Calibri"/>
          <w:b/>
          <w:i/>
          <w:lang w:val="en-US" w:eastAsia="en-US"/>
        </w:rPr>
        <w:t>20</w:t>
      </w:r>
      <w:bookmarkStart w:id="0" w:name="_GoBack"/>
      <w:bookmarkEnd w:id="0"/>
      <w:r w:rsidR="00A23F7C" w:rsidRPr="00A23F7C">
        <w:rPr>
          <w:rFonts w:eastAsia="Calibri"/>
          <w:b/>
          <w:i/>
          <w:lang w:val="en-US" w:eastAsia="en-US"/>
        </w:rPr>
        <w:t>, 2021</w:t>
      </w:r>
      <w:r w:rsidRPr="00A23F7C">
        <w:rPr>
          <w:rFonts w:eastAsia="Calibri"/>
          <w:b/>
          <w:i/>
          <w:lang w:val="en-US" w:eastAsia="en-US"/>
        </w:rPr>
        <w:t xml:space="preserve"> to the e-mail address</w:t>
      </w:r>
      <w:r w:rsidR="00185853" w:rsidRPr="00A23F7C">
        <w:rPr>
          <w:b/>
          <w:i/>
          <w:lang w:val="en-US" w:eastAsia="en-US"/>
        </w:rPr>
        <w:t>:</w:t>
      </w:r>
      <w:r w:rsidR="00185853" w:rsidRPr="00A23F7C">
        <w:rPr>
          <w:rFonts w:eastAsia="Calibri"/>
          <w:b/>
          <w:i/>
          <w:lang w:val="en-US" w:eastAsia="en-US"/>
        </w:rPr>
        <w:t xml:space="preserve"> </w:t>
      </w:r>
      <w:hyperlink r:id="rId8" w:history="1">
        <w:r w:rsidR="004E219F" w:rsidRPr="00A23F7C">
          <w:rPr>
            <w:b/>
            <w:i/>
            <w:color w:val="0000FF"/>
            <w:u w:val="single"/>
            <w:lang w:val="en-US" w:eastAsia="en-US"/>
          </w:rPr>
          <w:t xml:space="preserve">mihai.turcanu@viitorul.org </w:t>
        </w:r>
      </w:hyperlink>
    </w:p>
    <w:p w14:paraId="57353776" w14:textId="4E53AE07" w:rsidR="00402553" w:rsidRPr="00A23F7C" w:rsidRDefault="00402553" w:rsidP="00185853">
      <w:pPr>
        <w:spacing w:after="200"/>
        <w:jc w:val="both"/>
        <w:rPr>
          <w:rFonts w:eastAsia="Calibri"/>
          <w:b/>
          <w:color w:val="548DD4" w:themeColor="text2" w:themeTint="99"/>
          <w:lang w:val="en-US" w:eastAsia="en-US"/>
        </w:rPr>
      </w:pPr>
      <w:r w:rsidRPr="00A23F7C">
        <w:rPr>
          <w:b/>
          <w:color w:val="548DD4" w:themeColor="text2" w:themeTint="99"/>
          <w:u w:val="single"/>
          <w:lang w:val="en-US" w:eastAsia="en-US"/>
        </w:rPr>
        <w:t xml:space="preserve">I </w:t>
      </w:r>
      <w:r w:rsidR="00607C54" w:rsidRPr="00A23F7C">
        <w:rPr>
          <w:b/>
          <w:color w:val="548DD4" w:themeColor="text2" w:themeTint="99"/>
          <w:u w:val="single"/>
          <w:lang w:val="en-US" w:eastAsia="en-US"/>
        </w:rPr>
        <w:t>Information about applicant</w:t>
      </w:r>
    </w:p>
    <w:tbl>
      <w:tblPr>
        <w:tblW w:w="0" w:type="auto"/>
        <w:jc w:val="center"/>
        <w:tblBorders>
          <w:top w:val="single" w:sz="4" w:space="0" w:color="999999"/>
          <w:bottom w:val="single" w:sz="4" w:space="0" w:color="999999"/>
          <w:insideH w:val="single" w:sz="4" w:space="0" w:color="999999"/>
        </w:tblBorders>
        <w:tblLook w:val="01E0" w:firstRow="1" w:lastRow="1" w:firstColumn="1" w:lastColumn="1" w:noHBand="0" w:noVBand="0"/>
      </w:tblPr>
      <w:tblGrid>
        <w:gridCol w:w="3386"/>
        <w:gridCol w:w="5856"/>
      </w:tblGrid>
      <w:tr w:rsidR="00185853" w:rsidRPr="00A23F7C" w14:paraId="0289EBC9" w14:textId="77777777" w:rsidTr="00402553">
        <w:trPr>
          <w:jc w:val="center"/>
        </w:trPr>
        <w:tc>
          <w:tcPr>
            <w:tcW w:w="3386" w:type="dxa"/>
            <w:shd w:val="clear" w:color="auto" w:fill="E6E6E6"/>
            <w:vAlign w:val="center"/>
          </w:tcPr>
          <w:p w14:paraId="5C8EFFA3" w14:textId="77777777" w:rsidR="00185853" w:rsidRPr="00A23F7C" w:rsidRDefault="008322B8" w:rsidP="008322B8">
            <w:pPr>
              <w:spacing w:after="200" w:line="276" w:lineRule="auto"/>
              <w:rPr>
                <w:rFonts w:eastAsia="Calibri"/>
                <w:lang w:val="en-US" w:eastAsia="en-US"/>
              </w:rPr>
            </w:pPr>
            <w:r w:rsidRPr="00A23F7C">
              <w:rPr>
                <w:rFonts w:eastAsia="Calibri"/>
                <w:lang w:val="en-US" w:eastAsia="en-US"/>
              </w:rPr>
              <w:t>Name, Surname</w:t>
            </w:r>
            <w:r w:rsidR="00185853" w:rsidRPr="00A23F7C">
              <w:rPr>
                <w:rFonts w:eastAsia="Calibri"/>
                <w:lang w:val="en-US" w:eastAsia="en-US"/>
              </w:rPr>
              <w:t>:</w:t>
            </w:r>
          </w:p>
        </w:tc>
        <w:tc>
          <w:tcPr>
            <w:tcW w:w="5856" w:type="dxa"/>
            <w:shd w:val="clear" w:color="auto" w:fill="auto"/>
            <w:vAlign w:val="center"/>
          </w:tcPr>
          <w:p w14:paraId="74F1FD28" w14:textId="77777777" w:rsidR="00185853" w:rsidRPr="00A23F7C" w:rsidRDefault="00185853" w:rsidP="00185853">
            <w:pPr>
              <w:spacing w:after="200" w:line="276" w:lineRule="auto"/>
              <w:rPr>
                <w:rFonts w:eastAsia="Calibri"/>
                <w:b/>
                <w:lang w:val="en-US" w:eastAsia="en-US"/>
              </w:rPr>
            </w:pPr>
          </w:p>
        </w:tc>
      </w:tr>
      <w:tr w:rsidR="00185853" w:rsidRPr="00A23F7C" w14:paraId="103D0E1D" w14:textId="77777777" w:rsidTr="00402553">
        <w:trPr>
          <w:jc w:val="center"/>
        </w:trPr>
        <w:tc>
          <w:tcPr>
            <w:tcW w:w="3386" w:type="dxa"/>
            <w:shd w:val="clear" w:color="auto" w:fill="E6E6E6"/>
          </w:tcPr>
          <w:p w14:paraId="00272210" w14:textId="77777777" w:rsidR="00185853" w:rsidRPr="00A23F7C" w:rsidRDefault="008322B8" w:rsidP="00185853">
            <w:pPr>
              <w:spacing w:after="200" w:line="276" w:lineRule="auto"/>
              <w:rPr>
                <w:rFonts w:eastAsia="Calibri"/>
                <w:lang w:val="en-US" w:eastAsia="en-US"/>
              </w:rPr>
            </w:pPr>
            <w:r w:rsidRPr="00A23F7C">
              <w:rPr>
                <w:rFonts w:eastAsia="Calibri"/>
                <w:lang w:val="en-US" w:eastAsia="en-US"/>
              </w:rPr>
              <w:t>Date of birth</w:t>
            </w:r>
            <w:r w:rsidR="00185853" w:rsidRPr="00A23F7C">
              <w:rPr>
                <w:rFonts w:eastAsia="Calibri"/>
                <w:lang w:val="en-US" w:eastAsia="en-US"/>
              </w:rPr>
              <w:t>:</w:t>
            </w:r>
          </w:p>
        </w:tc>
        <w:tc>
          <w:tcPr>
            <w:tcW w:w="5856" w:type="dxa"/>
            <w:shd w:val="clear" w:color="auto" w:fill="auto"/>
          </w:tcPr>
          <w:p w14:paraId="78528173" w14:textId="77777777" w:rsidR="00185853" w:rsidRPr="00A23F7C" w:rsidRDefault="00185853" w:rsidP="00185853">
            <w:pPr>
              <w:spacing w:after="200" w:line="276" w:lineRule="auto"/>
              <w:rPr>
                <w:rFonts w:eastAsia="Calibri"/>
                <w:b/>
                <w:lang w:val="en-US" w:eastAsia="en-US"/>
              </w:rPr>
            </w:pPr>
          </w:p>
        </w:tc>
      </w:tr>
      <w:tr w:rsidR="00185853" w:rsidRPr="00A23F7C" w14:paraId="474D42B3" w14:textId="77777777" w:rsidTr="00402553">
        <w:trPr>
          <w:jc w:val="center"/>
        </w:trPr>
        <w:tc>
          <w:tcPr>
            <w:tcW w:w="3386" w:type="dxa"/>
            <w:shd w:val="clear" w:color="auto" w:fill="E6E6E6"/>
          </w:tcPr>
          <w:p w14:paraId="11532310" w14:textId="1633655B" w:rsidR="00185853" w:rsidRPr="00A23F7C" w:rsidRDefault="00402553" w:rsidP="00185853">
            <w:pPr>
              <w:spacing w:after="200" w:line="276" w:lineRule="auto"/>
              <w:rPr>
                <w:rFonts w:eastAsia="Calibri"/>
                <w:lang w:val="en-US" w:eastAsia="en-US"/>
              </w:rPr>
            </w:pPr>
            <w:r w:rsidRPr="00A23F7C">
              <w:rPr>
                <w:rFonts w:eastAsia="Calibri"/>
                <w:lang w:val="en-US" w:eastAsia="en-US"/>
              </w:rPr>
              <w:t>A</w:t>
            </w:r>
            <w:r w:rsidR="008322B8" w:rsidRPr="00A23F7C">
              <w:rPr>
                <w:rFonts w:eastAsia="Calibri"/>
                <w:lang w:val="en-US" w:eastAsia="en-US"/>
              </w:rPr>
              <w:t>ddress</w:t>
            </w:r>
            <w:r w:rsidR="00185853" w:rsidRPr="00A23F7C">
              <w:rPr>
                <w:rFonts w:eastAsia="Calibri"/>
                <w:lang w:val="en-US" w:eastAsia="en-US"/>
              </w:rPr>
              <w:t>:</w:t>
            </w:r>
          </w:p>
        </w:tc>
        <w:tc>
          <w:tcPr>
            <w:tcW w:w="5856" w:type="dxa"/>
            <w:shd w:val="clear" w:color="auto" w:fill="auto"/>
          </w:tcPr>
          <w:p w14:paraId="3D74DCF4" w14:textId="77777777" w:rsidR="00185853" w:rsidRPr="00A23F7C" w:rsidRDefault="00185853" w:rsidP="00185853">
            <w:pPr>
              <w:spacing w:after="200" w:line="276" w:lineRule="auto"/>
              <w:rPr>
                <w:rFonts w:eastAsia="Calibri"/>
                <w:lang w:val="en-US" w:eastAsia="en-US"/>
              </w:rPr>
            </w:pPr>
          </w:p>
        </w:tc>
      </w:tr>
      <w:tr w:rsidR="00185853" w:rsidRPr="00A23F7C" w14:paraId="4AEE4E8C" w14:textId="77777777" w:rsidTr="00402553">
        <w:trPr>
          <w:jc w:val="center"/>
        </w:trPr>
        <w:tc>
          <w:tcPr>
            <w:tcW w:w="3386" w:type="dxa"/>
            <w:shd w:val="clear" w:color="auto" w:fill="E6E6E6"/>
          </w:tcPr>
          <w:p w14:paraId="7A04A07F" w14:textId="77777777" w:rsidR="00185853" w:rsidRPr="00A23F7C" w:rsidRDefault="008322B8" w:rsidP="00185853">
            <w:pPr>
              <w:spacing w:after="200" w:line="276" w:lineRule="auto"/>
              <w:rPr>
                <w:rFonts w:eastAsia="Calibri"/>
                <w:lang w:val="en-US" w:eastAsia="en-US"/>
              </w:rPr>
            </w:pPr>
            <w:r w:rsidRPr="00A23F7C">
              <w:rPr>
                <w:rFonts w:eastAsia="Calibri"/>
                <w:lang w:val="en-US" w:eastAsia="en-US"/>
              </w:rPr>
              <w:t>E</w:t>
            </w:r>
            <w:r w:rsidR="00185853" w:rsidRPr="00A23F7C">
              <w:rPr>
                <w:rFonts w:eastAsia="Calibri"/>
                <w:lang w:val="en-US" w:eastAsia="en-US"/>
              </w:rPr>
              <w:t>-mail:</w:t>
            </w:r>
          </w:p>
        </w:tc>
        <w:tc>
          <w:tcPr>
            <w:tcW w:w="5856" w:type="dxa"/>
            <w:shd w:val="clear" w:color="auto" w:fill="auto"/>
          </w:tcPr>
          <w:p w14:paraId="1E8E0F51" w14:textId="77777777" w:rsidR="00185853" w:rsidRPr="00A23F7C" w:rsidRDefault="00185853" w:rsidP="00185853">
            <w:pPr>
              <w:spacing w:after="200" w:line="276" w:lineRule="auto"/>
              <w:rPr>
                <w:rFonts w:eastAsia="Calibri"/>
                <w:lang w:val="en-US" w:eastAsia="en-US"/>
              </w:rPr>
            </w:pPr>
          </w:p>
        </w:tc>
      </w:tr>
      <w:tr w:rsidR="00185853" w:rsidRPr="00A23F7C" w14:paraId="007191B0" w14:textId="77777777" w:rsidTr="00402553">
        <w:trPr>
          <w:jc w:val="center"/>
        </w:trPr>
        <w:tc>
          <w:tcPr>
            <w:tcW w:w="3386" w:type="dxa"/>
            <w:shd w:val="clear" w:color="auto" w:fill="E6E6E6"/>
          </w:tcPr>
          <w:p w14:paraId="33482C93" w14:textId="77777777" w:rsidR="00185853" w:rsidRPr="00A23F7C" w:rsidRDefault="008322B8" w:rsidP="00185853">
            <w:pPr>
              <w:spacing w:after="200" w:line="276" w:lineRule="auto"/>
              <w:rPr>
                <w:rFonts w:eastAsia="Calibri"/>
                <w:lang w:val="en-US" w:eastAsia="en-US"/>
              </w:rPr>
            </w:pPr>
            <w:r w:rsidRPr="00A23F7C">
              <w:rPr>
                <w:rFonts w:eastAsia="Calibri"/>
                <w:lang w:val="en-US" w:eastAsia="en-US"/>
              </w:rPr>
              <w:t>Mobile phone number</w:t>
            </w:r>
            <w:r w:rsidR="00185853" w:rsidRPr="00A23F7C">
              <w:rPr>
                <w:rFonts w:eastAsia="Calibri"/>
                <w:lang w:val="en-US" w:eastAsia="en-US"/>
              </w:rPr>
              <w:t>:</w:t>
            </w:r>
          </w:p>
        </w:tc>
        <w:tc>
          <w:tcPr>
            <w:tcW w:w="5856" w:type="dxa"/>
            <w:shd w:val="clear" w:color="auto" w:fill="auto"/>
          </w:tcPr>
          <w:p w14:paraId="72E2C377" w14:textId="77777777" w:rsidR="00185853" w:rsidRPr="00A23F7C" w:rsidRDefault="00185853" w:rsidP="00185853">
            <w:pPr>
              <w:spacing w:after="200" w:line="276" w:lineRule="auto"/>
              <w:rPr>
                <w:rFonts w:eastAsia="Calibri"/>
                <w:lang w:val="en-US" w:eastAsia="en-US"/>
              </w:rPr>
            </w:pPr>
          </w:p>
        </w:tc>
      </w:tr>
      <w:tr w:rsidR="00185853" w:rsidRPr="00A23F7C" w14:paraId="3DBA58AA" w14:textId="77777777" w:rsidTr="00402553">
        <w:trPr>
          <w:jc w:val="center"/>
        </w:trPr>
        <w:tc>
          <w:tcPr>
            <w:tcW w:w="3386" w:type="dxa"/>
            <w:shd w:val="clear" w:color="auto" w:fill="E6E6E6"/>
          </w:tcPr>
          <w:p w14:paraId="1FEEBE51" w14:textId="77777777" w:rsidR="00185853" w:rsidRPr="00A23F7C" w:rsidRDefault="008322B8" w:rsidP="008322B8">
            <w:pPr>
              <w:spacing w:after="200" w:line="276" w:lineRule="auto"/>
              <w:rPr>
                <w:rFonts w:eastAsia="Calibri"/>
                <w:lang w:val="en-US" w:eastAsia="en-US"/>
              </w:rPr>
            </w:pPr>
            <w:r w:rsidRPr="00A23F7C">
              <w:rPr>
                <w:rFonts w:eastAsia="Calibri"/>
                <w:lang w:val="en-US" w:eastAsia="en-US"/>
              </w:rPr>
              <w:t>Working place</w:t>
            </w:r>
            <w:r w:rsidR="00D80E60" w:rsidRPr="00A23F7C">
              <w:rPr>
                <w:rFonts w:eastAsia="Calibri"/>
                <w:lang w:val="en-US" w:eastAsia="en-US"/>
              </w:rPr>
              <w:t xml:space="preserve"> (</w:t>
            </w:r>
            <w:r w:rsidRPr="00A23F7C">
              <w:rPr>
                <w:rFonts w:eastAsia="Calibri"/>
                <w:lang w:val="en-US" w:eastAsia="en-US"/>
              </w:rPr>
              <w:t>the name of the organization</w:t>
            </w:r>
            <w:r w:rsidR="00D80E60" w:rsidRPr="00A23F7C">
              <w:rPr>
                <w:rFonts w:eastAsia="Calibri"/>
                <w:lang w:val="en-US" w:eastAsia="en-US"/>
              </w:rPr>
              <w:t xml:space="preserve"> /</w:t>
            </w:r>
            <w:r w:rsidRPr="00A23F7C">
              <w:rPr>
                <w:rFonts w:eastAsia="Calibri"/>
                <w:lang w:val="en-US" w:eastAsia="en-US"/>
              </w:rPr>
              <w:t xml:space="preserve"> institution</w:t>
            </w:r>
            <w:r w:rsidR="00185853" w:rsidRPr="00A23F7C">
              <w:rPr>
                <w:rFonts w:eastAsia="Calibri"/>
                <w:lang w:val="en-US" w:eastAsia="en-US"/>
              </w:rPr>
              <w:t>):</w:t>
            </w:r>
          </w:p>
        </w:tc>
        <w:tc>
          <w:tcPr>
            <w:tcW w:w="5856" w:type="dxa"/>
            <w:shd w:val="clear" w:color="auto" w:fill="auto"/>
          </w:tcPr>
          <w:p w14:paraId="2507F7CE" w14:textId="77777777" w:rsidR="00185853" w:rsidRPr="00A23F7C" w:rsidRDefault="00185853" w:rsidP="00185853">
            <w:pPr>
              <w:spacing w:after="200" w:line="276" w:lineRule="auto"/>
              <w:rPr>
                <w:rFonts w:eastAsia="Calibri"/>
                <w:lang w:val="en-US" w:eastAsia="en-US"/>
              </w:rPr>
            </w:pPr>
          </w:p>
        </w:tc>
      </w:tr>
      <w:tr w:rsidR="00185853" w:rsidRPr="00A23F7C" w14:paraId="43CF44F2" w14:textId="77777777" w:rsidTr="00402553">
        <w:trPr>
          <w:jc w:val="center"/>
        </w:trPr>
        <w:tc>
          <w:tcPr>
            <w:tcW w:w="3386" w:type="dxa"/>
            <w:shd w:val="clear" w:color="auto" w:fill="E6E6E6"/>
          </w:tcPr>
          <w:p w14:paraId="30E84425" w14:textId="77777777" w:rsidR="00185853" w:rsidRPr="00A23F7C" w:rsidRDefault="008322B8" w:rsidP="00185853">
            <w:pPr>
              <w:spacing w:after="200" w:line="276" w:lineRule="auto"/>
              <w:rPr>
                <w:rFonts w:eastAsia="Calibri"/>
                <w:lang w:val="en-US" w:eastAsia="en-US"/>
              </w:rPr>
            </w:pPr>
            <w:r w:rsidRPr="00A23F7C">
              <w:rPr>
                <w:rFonts w:eastAsia="Calibri"/>
                <w:lang w:val="en-US" w:eastAsia="en-US"/>
              </w:rPr>
              <w:t>Current position</w:t>
            </w:r>
            <w:r w:rsidR="00185853" w:rsidRPr="00A23F7C">
              <w:rPr>
                <w:rFonts w:eastAsia="Calibri"/>
                <w:lang w:val="en-US" w:eastAsia="en-US"/>
              </w:rPr>
              <w:t>:</w:t>
            </w:r>
          </w:p>
        </w:tc>
        <w:tc>
          <w:tcPr>
            <w:tcW w:w="5856" w:type="dxa"/>
            <w:shd w:val="clear" w:color="auto" w:fill="auto"/>
          </w:tcPr>
          <w:p w14:paraId="598AFB15" w14:textId="77777777" w:rsidR="00185853" w:rsidRPr="00A23F7C" w:rsidRDefault="00185853" w:rsidP="00185853">
            <w:pPr>
              <w:spacing w:after="200" w:line="276" w:lineRule="auto"/>
              <w:rPr>
                <w:rFonts w:eastAsia="Calibri"/>
                <w:lang w:val="en-US" w:eastAsia="en-US"/>
              </w:rPr>
            </w:pPr>
          </w:p>
        </w:tc>
      </w:tr>
      <w:tr w:rsidR="00185853" w:rsidRPr="00A23F7C" w14:paraId="4FDCE0C6" w14:textId="77777777" w:rsidTr="00402553">
        <w:trPr>
          <w:trHeight w:val="645"/>
          <w:jc w:val="center"/>
        </w:trPr>
        <w:tc>
          <w:tcPr>
            <w:tcW w:w="3386" w:type="dxa"/>
            <w:shd w:val="clear" w:color="auto" w:fill="E6E6E6"/>
          </w:tcPr>
          <w:p w14:paraId="0194DC79" w14:textId="77777777" w:rsidR="00185853" w:rsidRPr="00A23F7C" w:rsidRDefault="008322B8" w:rsidP="00D80E60">
            <w:pPr>
              <w:spacing w:after="200" w:line="276" w:lineRule="auto"/>
              <w:rPr>
                <w:rFonts w:eastAsia="Calibri"/>
                <w:lang w:val="en-US" w:eastAsia="en-US"/>
              </w:rPr>
            </w:pPr>
            <w:r w:rsidRPr="00A23F7C">
              <w:rPr>
                <w:rFonts w:eastAsia="Calibri"/>
                <w:lang w:val="en-US" w:eastAsia="en-US"/>
              </w:rPr>
              <w:t>Spheres of personal interest</w:t>
            </w:r>
            <w:r w:rsidR="00185853" w:rsidRPr="00A23F7C">
              <w:rPr>
                <w:rFonts w:eastAsia="Calibri"/>
                <w:lang w:val="en-US" w:eastAsia="en-US"/>
              </w:rPr>
              <w:t xml:space="preserve">: </w:t>
            </w:r>
          </w:p>
        </w:tc>
        <w:tc>
          <w:tcPr>
            <w:tcW w:w="5856" w:type="dxa"/>
            <w:shd w:val="clear" w:color="auto" w:fill="auto"/>
          </w:tcPr>
          <w:p w14:paraId="46DAB84B" w14:textId="77777777" w:rsidR="00185853" w:rsidRPr="00A23F7C" w:rsidRDefault="00185853" w:rsidP="00185853">
            <w:pPr>
              <w:spacing w:after="200" w:line="276" w:lineRule="auto"/>
              <w:rPr>
                <w:rFonts w:eastAsia="Calibri"/>
                <w:lang w:val="en-US" w:eastAsia="en-US"/>
              </w:rPr>
            </w:pPr>
          </w:p>
        </w:tc>
      </w:tr>
      <w:tr w:rsidR="00185853" w:rsidRPr="00A23F7C" w14:paraId="098E8994" w14:textId="77777777" w:rsidTr="00402553">
        <w:trPr>
          <w:trHeight w:val="569"/>
          <w:jc w:val="center"/>
        </w:trPr>
        <w:tc>
          <w:tcPr>
            <w:tcW w:w="3386" w:type="dxa"/>
            <w:shd w:val="clear" w:color="auto" w:fill="E6E6E6"/>
          </w:tcPr>
          <w:p w14:paraId="67A7F4D4" w14:textId="77777777" w:rsidR="00185853" w:rsidRPr="00A23F7C" w:rsidRDefault="008322B8" w:rsidP="008322B8">
            <w:pPr>
              <w:spacing w:after="120" w:line="276" w:lineRule="auto"/>
              <w:rPr>
                <w:rFonts w:eastAsia="Calibri"/>
                <w:lang w:val="en-US" w:eastAsia="en-US"/>
              </w:rPr>
            </w:pPr>
            <w:r w:rsidRPr="00A23F7C">
              <w:rPr>
                <w:rFonts w:eastAsia="Calibri"/>
                <w:lang w:val="en-US" w:eastAsia="en-US"/>
              </w:rPr>
              <w:t>Spheres of activit</w:t>
            </w:r>
            <w:r w:rsidR="006305E6" w:rsidRPr="00A23F7C">
              <w:rPr>
                <w:rFonts w:eastAsia="Calibri"/>
                <w:lang w:val="en-US" w:eastAsia="en-US"/>
              </w:rPr>
              <w:t>y of the organiz</w:t>
            </w:r>
            <w:r w:rsidRPr="00A23F7C">
              <w:rPr>
                <w:rFonts w:eastAsia="Calibri"/>
                <w:lang w:val="en-US" w:eastAsia="en-US"/>
              </w:rPr>
              <w:t xml:space="preserve">ation you belong to </w:t>
            </w:r>
            <w:r w:rsidR="00185853" w:rsidRPr="00A23F7C">
              <w:rPr>
                <w:rFonts w:eastAsia="Calibri"/>
                <w:lang w:val="en-US" w:eastAsia="en-US"/>
              </w:rPr>
              <w:t>:</w:t>
            </w:r>
          </w:p>
        </w:tc>
        <w:tc>
          <w:tcPr>
            <w:tcW w:w="5856" w:type="dxa"/>
            <w:shd w:val="clear" w:color="auto" w:fill="auto"/>
          </w:tcPr>
          <w:p w14:paraId="31684E3F" w14:textId="77777777" w:rsidR="00185853" w:rsidRPr="00A23F7C" w:rsidRDefault="00185853" w:rsidP="00185853">
            <w:pPr>
              <w:spacing w:after="200" w:line="276" w:lineRule="auto"/>
              <w:rPr>
                <w:rFonts w:eastAsia="Calibri"/>
                <w:lang w:val="en-US" w:eastAsia="en-US"/>
              </w:rPr>
            </w:pPr>
          </w:p>
        </w:tc>
      </w:tr>
      <w:tr w:rsidR="00185853" w:rsidRPr="00A23F7C" w14:paraId="29B8E094" w14:textId="77777777" w:rsidTr="00402553">
        <w:trPr>
          <w:jc w:val="center"/>
        </w:trPr>
        <w:tc>
          <w:tcPr>
            <w:tcW w:w="3386" w:type="dxa"/>
            <w:shd w:val="clear" w:color="auto" w:fill="E6E6E6"/>
          </w:tcPr>
          <w:p w14:paraId="3C409934" w14:textId="4731C0E7" w:rsidR="00185853" w:rsidRPr="00A23F7C" w:rsidRDefault="00496FAF" w:rsidP="00496FAF">
            <w:pPr>
              <w:spacing w:after="200" w:line="276" w:lineRule="auto"/>
              <w:rPr>
                <w:rFonts w:eastAsia="Calibri"/>
                <w:lang w:val="en-US" w:eastAsia="en-US"/>
              </w:rPr>
            </w:pPr>
            <w:r w:rsidRPr="00A23F7C">
              <w:rPr>
                <w:rFonts w:eastAsia="Calibri"/>
                <w:lang w:val="en-US" w:eastAsia="en-US"/>
              </w:rPr>
              <w:t xml:space="preserve">Beneficiaries of your </w:t>
            </w:r>
            <w:r w:rsidR="00A23F7C" w:rsidRPr="00A23F7C">
              <w:rPr>
                <w:rFonts w:eastAsia="Calibri"/>
                <w:lang w:val="en-US" w:eastAsia="en-US"/>
              </w:rPr>
              <w:t>organization</w:t>
            </w:r>
            <w:r w:rsidR="00185853" w:rsidRPr="00A23F7C">
              <w:rPr>
                <w:rFonts w:eastAsia="Calibri"/>
                <w:lang w:val="en-US" w:eastAsia="en-US"/>
              </w:rPr>
              <w:t>:</w:t>
            </w:r>
          </w:p>
        </w:tc>
        <w:tc>
          <w:tcPr>
            <w:tcW w:w="5856" w:type="dxa"/>
            <w:shd w:val="clear" w:color="auto" w:fill="auto"/>
          </w:tcPr>
          <w:p w14:paraId="154240B3" w14:textId="77777777" w:rsidR="00185853" w:rsidRPr="00A23F7C" w:rsidRDefault="00185853" w:rsidP="00185853">
            <w:pPr>
              <w:spacing w:after="200" w:line="276" w:lineRule="auto"/>
              <w:rPr>
                <w:rFonts w:eastAsia="Calibri"/>
                <w:lang w:val="en-US" w:eastAsia="en-US"/>
              </w:rPr>
            </w:pPr>
          </w:p>
        </w:tc>
      </w:tr>
    </w:tbl>
    <w:p w14:paraId="0B95B034" w14:textId="77777777" w:rsidR="00402553" w:rsidRPr="00A23F7C" w:rsidRDefault="00402553" w:rsidP="00185853">
      <w:pPr>
        <w:spacing w:after="200" w:line="276" w:lineRule="auto"/>
        <w:rPr>
          <w:rFonts w:eastAsia="Calibri"/>
          <w:lang w:val="en-US" w:eastAsia="en-US"/>
        </w:rPr>
      </w:pPr>
    </w:p>
    <w:p w14:paraId="47B0357D" w14:textId="168A1491" w:rsidR="00402553" w:rsidRPr="00A23F7C" w:rsidRDefault="00607C54" w:rsidP="00185853">
      <w:pPr>
        <w:spacing w:after="200" w:line="276" w:lineRule="auto"/>
        <w:rPr>
          <w:rFonts w:eastAsia="Calibri"/>
          <w:b/>
          <w:color w:val="548DD4" w:themeColor="text2" w:themeTint="99"/>
          <w:lang w:val="en-US" w:eastAsia="en-US"/>
        </w:rPr>
      </w:pPr>
      <w:r w:rsidRPr="00A23F7C">
        <w:rPr>
          <w:rFonts w:eastAsia="Calibri"/>
          <w:b/>
          <w:color w:val="548DD4" w:themeColor="text2" w:themeTint="99"/>
          <w:lang w:val="en-US" w:eastAsia="en-US"/>
        </w:rPr>
        <w:t xml:space="preserve">II. </w:t>
      </w:r>
      <w:r w:rsidR="00A23F7C" w:rsidRPr="00A23F7C">
        <w:rPr>
          <w:rFonts w:eastAsia="Calibri"/>
          <w:b/>
          <w:color w:val="548DD4" w:themeColor="text2" w:themeTint="99"/>
          <w:lang w:val="en-US" w:eastAsia="en-US"/>
        </w:rPr>
        <w:t>E</w:t>
      </w:r>
      <w:r w:rsidRPr="00A23F7C">
        <w:rPr>
          <w:rFonts w:eastAsia="Calibri"/>
          <w:b/>
          <w:color w:val="548DD4" w:themeColor="text2" w:themeTint="99"/>
          <w:lang w:val="en-US" w:eastAsia="en-US"/>
        </w:rPr>
        <w:t xml:space="preserve">xperience in </w:t>
      </w:r>
      <w:r w:rsidR="00A23F7C" w:rsidRPr="00A23F7C">
        <w:rPr>
          <w:rFonts w:eastAsia="Calibri"/>
          <w:b/>
          <w:color w:val="548DD4" w:themeColor="text2" w:themeTint="99"/>
          <w:lang w:val="en-US" w:eastAsia="en-US"/>
        </w:rPr>
        <w:t xml:space="preserve">monitoring public procurement </w:t>
      </w:r>
    </w:p>
    <w:tbl>
      <w:tblPr>
        <w:tblW w:w="0" w:type="auto"/>
        <w:tblBorders>
          <w:top w:val="single" w:sz="4" w:space="0" w:color="999999"/>
          <w:bottom w:val="single" w:sz="4" w:space="0" w:color="999999"/>
          <w:insideH w:val="single" w:sz="4" w:space="0" w:color="999999"/>
        </w:tblBorders>
        <w:tblLook w:val="01E0" w:firstRow="1" w:lastRow="1" w:firstColumn="1" w:lastColumn="1" w:noHBand="0" w:noVBand="0"/>
      </w:tblPr>
      <w:tblGrid>
        <w:gridCol w:w="9242"/>
      </w:tblGrid>
      <w:tr w:rsidR="00607C54" w:rsidRPr="00A23F7C" w14:paraId="205EFACF" w14:textId="77777777" w:rsidTr="00CF2BAD">
        <w:tc>
          <w:tcPr>
            <w:tcW w:w="9242" w:type="dxa"/>
            <w:tcBorders>
              <w:bottom w:val="single" w:sz="4" w:space="0" w:color="999999"/>
            </w:tcBorders>
            <w:shd w:val="clear" w:color="auto" w:fill="E6E6E6"/>
          </w:tcPr>
          <w:p w14:paraId="61A8B61A" w14:textId="7A64136B" w:rsidR="00607C54" w:rsidRPr="00A23F7C" w:rsidRDefault="00607C54" w:rsidP="000D1A0E">
            <w:pPr>
              <w:spacing w:after="200" w:line="276" w:lineRule="auto"/>
              <w:rPr>
                <w:rFonts w:eastAsia="Calibri"/>
                <w:lang w:val="en-US" w:eastAsia="en-US"/>
              </w:rPr>
            </w:pPr>
            <w:r w:rsidRPr="00A23F7C">
              <w:rPr>
                <w:rFonts w:eastAsia="Calibri"/>
                <w:lang w:val="en-US" w:eastAsia="en-US"/>
              </w:rPr>
              <w:t xml:space="preserve">What do you </w:t>
            </w:r>
            <w:r w:rsidR="000D1A0E">
              <w:rPr>
                <w:rFonts w:eastAsia="Calibri"/>
                <w:lang w:val="en-US" w:eastAsia="en-US"/>
              </w:rPr>
              <w:t>understand</w:t>
            </w:r>
            <w:r w:rsidR="000D1A0E" w:rsidRPr="00A23F7C">
              <w:rPr>
                <w:rFonts w:eastAsia="Calibri"/>
                <w:lang w:val="en-US" w:eastAsia="en-US"/>
              </w:rPr>
              <w:t xml:space="preserve"> </w:t>
            </w:r>
            <w:r w:rsidRPr="00A23F7C">
              <w:rPr>
                <w:rFonts w:eastAsia="Calibri"/>
                <w:lang w:val="en-US" w:eastAsia="en-US"/>
              </w:rPr>
              <w:t>by monitoring public procurement?</w:t>
            </w:r>
          </w:p>
        </w:tc>
      </w:tr>
    </w:tbl>
    <w:p w14:paraId="2189DB35" w14:textId="77777777" w:rsidR="00607C54" w:rsidRPr="00A23F7C" w:rsidRDefault="00607C54" w:rsidP="00185853">
      <w:pPr>
        <w:spacing w:after="200" w:line="276" w:lineRule="auto"/>
        <w:rPr>
          <w:rFonts w:eastAsia="Calibri"/>
          <w:b/>
          <w:lang w:val="en-US" w:eastAsia="en-US"/>
        </w:rPr>
      </w:pPr>
    </w:p>
    <w:p w14:paraId="2B50D60E" w14:textId="77777777" w:rsidR="00607C54" w:rsidRDefault="00607C54" w:rsidP="00185853">
      <w:pPr>
        <w:spacing w:after="200" w:line="276" w:lineRule="auto"/>
        <w:rPr>
          <w:rFonts w:eastAsia="Calibri"/>
          <w:b/>
          <w:lang w:val="en-US" w:eastAsia="en-US"/>
        </w:rPr>
      </w:pPr>
    </w:p>
    <w:p w14:paraId="01294888" w14:textId="77777777" w:rsidR="000D1A0E" w:rsidRDefault="000D1A0E" w:rsidP="00185853">
      <w:pPr>
        <w:spacing w:after="200" w:line="276" w:lineRule="auto"/>
        <w:rPr>
          <w:rFonts w:eastAsia="Calibri"/>
          <w:b/>
          <w:lang w:val="en-US" w:eastAsia="en-US"/>
        </w:rPr>
      </w:pPr>
    </w:p>
    <w:p w14:paraId="27D04247" w14:textId="77777777" w:rsidR="000D1A0E" w:rsidRDefault="000D1A0E" w:rsidP="00185853">
      <w:pPr>
        <w:spacing w:after="200" w:line="276" w:lineRule="auto"/>
        <w:rPr>
          <w:rFonts w:eastAsia="Calibri"/>
          <w:b/>
          <w:lang w:val="en-US" w:eastAsia="en-US"/>
        </w:rPr>
      </w:pPr>
    </w:p>
    <w:p w14:paraId="7B8B7276" w14:textId="77777777" w:rsidR="000D1A0E" w:rsidRPr="00A23F7C" w:rsidRDefault="000D1A0E" w:rsidP="00185853">
      <w:pPr>
        <w:spacing w:after="200" w:line="276" w:lineRule="auto"/>
        <w:rPr>
          <w:rFonts w:eastAsia="Calibri"/>
          <w:b/>
          <w:lang w:val="en-US" w:eastAsia="en-US"/>
        </w:rPr>
      </w:pPr>
    </w:p>
    <w:tbl>
      <w:tblPr>
        <w:tblW w:w="0" w:type="auto"/>
        <w:tblBorders>
          <w:top w:val="single" w:sz="4" w:space="0" w:color="999999"/>
          <w:bottom w:val="single" w:sz="4" w:space="0" w:color="999999"/>
          <w:insideH w:val="single" w:sz="4" w:space="0" w:color="999999"/>
        </w:tblBorders>
        <w:tblLook w:val="01E0" w:firstRow="1" w:lastRow="1" w:firstColumn="1" w:lastColumn="1" w:noHBand="0" w:noVBand="0"/>
      </w:tblPr>
      <w:tblGrid>
        <w:gridCol w:w="7939"/>
      </w:tblGrid>
      <w:tr w:rsidR="00607C54" w:rsidRPr="00A23F7C" w14:paraId="4C177B12" w14:textId="77777777" w:rsidTr="00CF2BAD">
        <w:tc>
          <w:tcPr>
            <w:tcW w:w="9242" w:type="dxa"/>
            <w:tcBorders>
              <w:bottom w:val="single" w:sz="4" w:space="0" w:color="999999"/>
            </w:tcBorders>
            <w:shd w:val="clear" w:color="auto" w:fill="E6E6E6"/>
          </w:tcPr>
          <w:p w14:paraId="40F32D23" w14:textId="784969D1" w:rsidR="00607C54" w:rsidRPr="00A23F7C" w:rsidRDefault="00A413D2" w:rsidP="00A23F7C">
            <w:pPr>
              <w:spacing w:after="200" w:line="276" w:lineRule="auto"/>
              <w:rPr>
                <w:rFonts w:eastAsia="Calibri"/>
                <w:lang w:val="en-US" w:eastAsia="en-US"/>
              </w:rPr>
            </w:pPr>
            <w:r w:rsidRPr="00A23F7C">
              <w:rPr>
                <w:rFonts w:eastAsia="Calibri"/>
                <w:lang w:val="en-US" w:eastAsia="en-US"/>
              </w:rPr>
              <w:lastRenderedPageBreak/>
              <w:t xml:space="preserve">Do you have experience in </w:t>
            </w:r>
            <w:r w:rsidR="00A23F7C" w:rsidRPr="00A23F7C">
              <w:rPr>
                <w:rFonts w:eastAsia="Calibri"/>
                <w:lang w:val="en-US" w:eastAsia="en-US"/>
              </w:rPr>
              <w:t xml:space="preserve">monitoring </w:t>
            </w:r>
            <w:r w:rsidRPr="00A23F7C">
              <w:rPr>
                <w:rFonts w:eastAsia="Calibri"/>
                <w:lang w:val="en-US" w:eastAsia="en-US"/>
              </w:rPr>
              <w:t>public procurement?</w:t>
            </w:r>
          </w:p>
        </w:tc>
      </w:tr>
    </w:tbl>
    <w:p w14:paraId="49210A17" w14:textId="77777777" w:rsidR="00A23F7C" w:rsidRPr="00A23F7C" w:rsidRDefault="00A413D2" w:rsidP="00A23F7C">
      <w:pPr>
        <w:pStyle w:val="ListParagraph"/>
        <w:numPr>
          <w:ilvl w:val="0"/>
          <w:numId w:val="8"/>
        </w:numPr>
        <w:rPr>
          <w:rFonts w:ascii="Times New Roman" w:hAnsi="Times New Roman"/>
          <w:sz w:val="24"/>
          <w:szCs w:val="24"/>
          <w:lang w:val="en-US"/>
        </w:rPr>
      </w:pPr>
      <w:r w:rsidRPr="00A23F7C">
        <w:rPr>
          <w:rFonts w:ascii="Times New Roman" w:hAnsi="Times New Roman"/>
          <w:sz w:val="24"/>
          <w:szCs w:val="24"/>
          <w:lang w:val="en-US"/>
        </w:rPr>
        <w:t>No experience</w:t>
      </w:r>
    </w:p>
    <w:p w14:paraId="7ED54779" w14:textId="6C49E582" w:rsidR="00A23F7C" w:rsidRPr="00A23F7C" w:rsidRDefault="00A413D2" w:rsidP="00A23F7C">
      <w:pPr>
        <w:pStyle w:val="ListParagraph"/>
        <w:numPr>
          <w:ilvl w:val="0"/>
          <w:numId w:val="8"/>
        </w:numPr>
        <w:rPr>
          <w:rFonts w:ascii="Times New Roman" w:hAnsi="Times New Roman"/>
          <w:sz w:val="24"/>
          <w:szCs w:val="24"/>
          <w:lang w:val="en-US"/>
        </w:rPr>
      </w:pPr>
      <w:r w:rsidRPr="00A23F7C">
        <w:rPr>
          <w:rFonts w:ascii="Times New Roman" w:hAnsi="Times New Roman"/>
          <w:sz w:val="24"/>
          <w:szCs w:val="24"/>
          <w:lang w:val="en-US"/>
        </w:rPr>
        <w:t>Small experience (</w:t>
      </w:r>
      <w:r w:rsidR="00A23F7C" w:rsidRPr="00A23F7C">
        <w:rPr>
          <w:rFonts w:ascii="Times New Roman" w:hAnsi="Times New Roman"/>
          <w:sz w:val="24"/>
          <w:szCs w:val="24"/>
          <w:lang w:val="en-US"/>
        </w:rPr>
        <w:t xml:space="preserve"> </w:t>
      </w:r>
      <w:r w:rsidR="000D1A0E">
        <w:rPr>
          <w:rFonts w:ascii="Times New Roman" w:hAnsi="Times New Roman"/>
          <w:sz w:val="24"/>
          <w:szCs w:val="24"/>
          <w:lang w:val="en-US"/>
        </w:rPr>
        <w:t>less than</w:t>
      </w:r>
      <w:r w:rsidR="000D1A0E" w:rsidRPr="00A23F7C">
        <w:rPr>
          <w:rFonts w:ascii="Times New Roman" w:hAnsi="Times New Roman"/>
          <w:sz w:val="24"/>
          <w:szCs w:val="24"/>
          <w:lang w:val="en-US"/>
        </w:rPr>
        <w:t xml:space="preserve"> </w:t>
      </w:r>
      <w:r w:rsidR="00A23F7C" w:rsidRPr="00A23F7C">
        <w:rPr>
          <w:rFonts w:ascii="Times New Roman" w:hAnsi="Times New Roman"/>
          <w:sz w:val="24"/>
          <w:szCs w:val="24"/>
          <w:lang w:val="en-US"/>
        </w:rPr>
        <w:t>1 year)</w:t>
      </w:r>
    </w:p>
    <w:p w14:paraId="252F37B3" w14:textId="77777777" w:rsidR="00A23F7C" w:rsidRPr="00A23F7C" w:rsidRDefault="00A23F7C" w:rsidP="00A23F7C">
      <w:pPr>
        <w:pStyle w:val="ListParagraph"/>
        <w:numPr>
          <w:ilvl w:val="0"/>
          <w:numId w:val="8"/>
        </w:numPr>
        <w:rPr>
          <w:rFonts w:ascii="Times New Roman" w:hAnsi="Times New Roman"/>
          <w:sz w:val="24"/>
          <w:szCs w:val="24"/>
          <w:lang w:val="en-US"/>
        </w:rPr>
      </w:pPr>
      <w:r w:rsidRPr="00A23F7C">
        <w:rPr>
          <w:rFonts w:ascii="Times New Roman" w:hAnsi="Times New Roman"/>
          <w:sz w:val="24"/>
          <w:szCs w:val="24"/>
          <w:lang w:val="en-US"/>
        </w:rPr>
        <w:t>1-3 year of experience</w:t>
      </w:r>
    </w:p>
    <w:p w14:paraId="2265993E" w14:textId="1F78955D" w:rsidR="00A23F7C" w:rsidRPr="00A23F7C" w:rsidRDefault="00A23F7C" w:rsidP="00A23F7C">
      <w:pPr>
        <w:pStyle w:val="ListParagraph"/>
        <w:numPr>
          <w:ilvl w:val="0"/>
          <w:numId w:val="8"/>
        </w:numPr>
        <w:rPr>
          <w:rFonts w:ascii="Times New Roman" w:hAnsi="Times New Roman"/>
          <w:sz w:val="24"/>
          <w:szCs w:val="24"/>
          <w:lang w:val="en-US"/>
        </w:rPr>
      </w:pPr>
      <w:r w:rsidRPr="00A23F7C">
        <w:rPr>
          <w:rFonts w:ascii="Times New Roman" w:hAnsi="Times New Roman"/>
          <w:sz w:val="24"/>
          <w:szCs w:val="24"/>
          <w:lang w:val="en-US"/>
        </w:rPr>
        <w:t>More than 5 years</w:t>
      </w:r>
    </w:p>
    <w:tbl>
      <w:tblPr>
        <w:tblW w:w="0" w:type="auto"/>
        <w:tblBorders>
          <w:top w:val="single" w:sz="4" w:space="0" w:color="999999"/>
          <w:bottom w:val="single" w:sz="4" w:space="0" w:color="999999"/>
          <w:insideH w:val="single" w:sz="4" w:space="0" w:color="999999"/>
        </w:tblBorders>
        <w:tblLook w:val="01E0" w:firstRow="1" w:lastRow="1" w:firstColumn="1" w:lastColumn="1" w:noHBand="0" w:noVBand="0"/>
      </w:tblPr>
      <w:tblGrid>
        <w:gridCol w:w="9242"/>
      </w:tblGrid>
      <w:tr w:rsidR="000D1A0E" w:rsidRPr="00A23F7C" w14:paraId="588EEDCD" w14:textId="77777777" w:rsidTr="00402553">
        <w:tc>
          <w:tcPr>
            <w:tcW w:w="9242" w:type="dxa"/>
            <w:shd w:val="clear" w:color="auto" w:fill="auto"/>
          </w:tcPr>
          <w:p w14:paraId="7A0D08B5" w14:textId="77777777" w:rsidR="00F87529" w:rsidRPr="00A23F7C" w:rsidRDefault="00F87529" w:rsidP="00185853">
            <w:pPr>
              <w:spacing w:after="200" w:line="276" w:lineRule="auto"/>
              <w:rPr>
                <w:rFonts w:eastAsia="Calibri"/>
                <w:lang w:val="en-US" w:eastAsia="en-US"/>
              </w:rPr>
            </w:pPr>
          </w:p>
          <w:tbl>
            <w:tblPr>
              <w:tblW w:w="0" w:type="auto"/>
              <w:tblBorders>
                <w:top w:val="single" w:sz="4" w:space="0" w:color="999999"/>
                <w:bottom w:val="single" w:sz="4" w:space="0" w:color="999999"/>
                <w:insideH w:val="single" w:sz="4" w:space="0" w:color="999999"/>
              </w:tblBorders>
              <w:tblLook w:val="01E0" w:firstRow="1" w:lastRow="1" w:firstColumn="1" w:lastColumn="1" w:noHBand="0" w:noVBand="0"/>
            </w:tblPr>
            <w:tblGrid>
              <w:gridCol w:w="9026"/>
            </w:tblGrid>
            <w:tr w:rsidR="000D1A0E" w:rsidRPr="00A23F7C" w14:paraId="17D552F6" w14:textId="77777777" w:rsidTr="00836030">
              <w:tc>
                <w:tcPr>
                  <w:tcW w:w="9026" w:type="dxa"/>
                  <w:tcBorders>
                    <w:bottom w:val="single" w:sz="4" w:space="0" w:color="999999"/>
                  </w:tcBorders>
                  <w:shd w:val="clear" w:color="auto" w:fill="E6E6E6"/>
                </w:tcPr>
                <w:p w14:paraId="53E874CA" w14:textId="69F68CF5" w:rsidR="00A23F7C" w:rsidRPr="00A23F7C" w:rsidRDefault="00A23F7C" w:rsidP="00A23F7C">
                  <w:pPr>
                    <w:spacing w:after="200" w:line="276" w:lineRule="auto"/>
                    <w:rPr>
                      <w:rFonts w:eastAsia="Calibri"/>
                      <w:lang w:val="en-US" w:eastAsia="en-US"/>
                    </w:rPr>
                  </w:pPr>
                  <w:r w:rsidRPr="00A23F7C">
                    <w:rPr>
                      <w:rFonts w:eastAsia="Calibri"/>
                      <w:lang w:val="en-US" w:eastAsia="en-US"/>
                    </w:rPr>
                    <w:t xml:space="preserve">In case you have </w:t>
                  </w:r>
                  <w:r w:rsidR="000D1A0E">
                    <w:rPr>
                      <w:rFonts w:eastAsia="Calibri"/>
                      <w:lang w:val="en-US" w:eastAsia="en-US"/>
                    </w:rPr>
                    <w:t>previous monitoring exp</w:t>
                  </w:r>
                  <w:r w:rsidRPr="00A23F7C">
                    <w:rPr>
                      <w:rFonts w:eastAsia="Calibri"/>
                      <w:lang w:val="en-US" w:eastAsia="en-US"/>
                    </w:rPr>
                    <w:t>erience</w:t>
                  </w:r>
                  <w:r w:rsidR="000D1A0E">
                    <w:rPr>
                      <w:rFonts w:eastAsia="Calibri"/>
                      <w:lang w:val="en-US" w:eastAsia="en-US"/>
                    </w:rPr>
                    <w:t>,</w:t>
                  </w:r>
                  <w:r w:rsidRPr="00A23F7C">
                    <w:rPr>
                      <w:rFonts w:eastAsia="Calibri"/>
                      <w:lang w:val="en-US" w:eastAsia="en-US"/>
                    </w:rPr>
                    <w:t xml:space="preserve"> </w:t>
                  </w:r>
                  <w:r>
                    <w:rPr>
                      <w:rFonts w:eastAsia="Calibri"/>
                      <w:lang w:val="en-US" w:eastAsia="en-US"/>
                    </w:rPr>
                    <w:t>p</w:t>
                  </w:r>
                  <w:r w:rsidRPr="00A23F7C">
                    <w:rPr>
                      <w:rFonts w:eastAsia="Calibri"/>
                      <w:lang w:val="en-US" w:eastAsia="en-US"/>
                    </w:rPr>
                    <w:t>lease specify the areas you have monitored (health, infrastructure, education, roads, food, etc.)?</w:t>
                  </w:r>
                </w:p>
              </w:tc>
            </w:tr>
          </w:tbl>
          <w:p w14:paraId="0B94191D" w14:textId="77777777" w:rsidR="00A23F7C" w:rsidRPr="00A23F7C" w:rsidRDefault="00A23F7C" w:rsidP="00185853">
            <w:pPr>
              <w:spacing w:after="200" w:line="276" w:lineRule="auto"/>
              <w:rPr>
                <w:rFonts w:eastAsia="Calibri"/>
                <w:lang w:val="en-US" w:eastAsia="en-US"/>
              </w:rPr>
            </w:pPr>
          </w:p>
          <w:p w14:paraId="0A959ADB" w14:textId="77777777" w:rsidR="00A23F7C" w:rsidRPr="00A23F7C" w:rsidRDefault="00A23F7C" w:rsidP="00185853">
            <w:pPr>
              <w:spacing w:after="200" w:line="276" w:lineRule="auto"/>
              <w:rPr>
                <w:rFonts w:eastAsia="Calibri"/>
                <w:lang w:val="en-US" w:eastAsia="en-US"/>
              </w:rPr>
            </w:pPr>
          </w:p>
          <w:p w14:paraId="72AC56E8" w14:textId="51884190" w:rsidR="004E219F" w:rsidRPr="00A23F7C" w:rsidRDefault="00F87529" w:rsidP="00A23F7C">
            <w:pPr>
              <w:spacing w:after="200" w:line="276" w:lineRule="auto"/>
              <w:rPr>
                <w:rFonts w:eastAsia="Calibri"/>
                <w:b/>
                <w:lang w:val="en-US" w:eastAsia="en-US"/>
              </w:rPr>
            </w:pPr>
            <w:r w:rsidRPr="00A23F7C">
              <w:rPr>
                <w:rFonts w:eastAsia="Calibri"/>
                <w:b/>
                <w:lang w:val="en-US" w:eastAsia="en-US"/>
              </w:rPr>
              <w:t>III. Motiva</w:t>
            </w:r>
            <w:r w:rsidR="00A23F7C" w:rsidRPr="00A23F7C">
              <w:rPr>
                <w:rFonts w:eastAsia="Calibri"/>
                <w:b/>
                <w:lang w:val="en-US" w:eastAsia="en-US"/>
              </w:rPr>
              <w:t>tion</w:t>
            </w:r>
          </w:p>
        </w:tc>
      </w:tr>
      <w:tr w:rsidR="000D1A0E" w:rsidRPr="00A23F7C" w14:paraId="558FC248" w14:textId="77777777" w:rsidTr="00402553">
        <w:tc>
          <w:tcPr>
            <w:tcW w:w="9242" w:type="dxa"/>
            <w:tcBorders>
              <w:bottom w:val="single" w:sz="4" w:space="0" w:color="999999"/>
            </w:tcBorders>
            <w:shd w:val="clear" w:color="auto" w:fill="E6E6E6"/>
          </w:tcPr>
          <w:p w14:paraId="7E45C47C" w14:textId="77777777" w:rsidR="004E219F" w:rsidRPr="00A23F7C" w:rsidRDefault="00496FAF" w:rsidP="00F25016">
            <w:pPr>
              <w:spacing w:after="200" w:line="276" w:lineRule="auto"/>
              <w:rPr>
                <w:rFonts w:eastAsia="Calibri"/>
                <w:lang w:val="en-US" w:eastAsia="en-US"/>
              </w:rPr>
            </w:pPr>
            <w:r w:rsidRPr="00A23F7C">
              <w:rPr>
                <w:rFonts w:eastAsia="Calibri"/>
                <w:lang w:val="en-US" w:eastAsia="en-US"/>
              </w:rPr>
              <w:t xml:space="preserve">What motivates you </w:t>
            </w:r>
            <w:r w:rsidR="006305E6" w:rsidRPr="00A23F7C">
              <w:rPr>
                <w:rFonts w:eastAsia="Calibri"/>
                <w:lang w:val="en-US" w:eastAsia="en-US"/>
              </w:rPr>
              <w:t>to participate in this capacity-</w:t>
            </w:r>
            <w:r w:rsidRPr="00A23F7C">
              <w:rPr>
                <w:rFonts w:eastAsia="Calibri"/>
                <w:lang w:val="en-US" w:eastAsia="en-US"/>
              </w:rPr>
              <w:t>building program in the field of public procurement monitoring?</w:t>
            </w:r>
          </w:p>
        </w:tc>
      </w:tr>
      <w:tr w:rsidR="000D1A0E" w:rsidRPr="00A23F7C" w14:paraId="3ADABF0A" w14:textId="77777777" w:rsidTr="00402553">
        <w:tc>
          <w:tcPr>
            <w:tcW w:w="9242" w:type="dxa"/>
            <w:shd w:val="clear" w:color="auto" w:fill="auto"/>
          </w:tcPr>
          <w:p w14:paraId="071D1A1A" w14:textId="77777777" w:rsidR="00185853" w:rsidRPr="00A23F7C" w:rsidRDefault="00185853" w:rsidP="00185853">
            <w:pPr>
              <w:spacing w:after="200" w:line="276" w:lineRule="auto"/>
              <w:rPr>
                <w:rFonts w:eastAsia="Calibri"/>
                <w:lang w:val="en-US" w:eastAsia="en-US"/>
              </w:rPr>
            </w:pPr>
          </w:p>
          <w:p w14:paraId="027F180A" w14:textId="77777777" w:rsidR="00185853" w:rsidRPr="00A23F7C" w:rsidRDefault="00185853" w:rsidP="00185853">
            <w:pPr>
              <w:spacing w:after="200" w:line="276" w:lineRule="auto"/>
              <w:rPr>
                <w:rFonts w:eastAsia="Calibri"/>
                <w:lang w:val="en-US" w:eastAsia="en-US"/>
              </w:rPr>
            </w:pPr>
          </w:p>
          <w:p w14:paraId="60C9DAC6" w14:textId="77777777" w:rsidR="00185853" w:rsidRPr="00A23F7C" w:rsidRDefault="00185853" w:rsidP="00185853">
            <w:pPr>
              <w:spacing w:after="200" w:line="276" w:lineRule="auto"/>
              <w:rPr>
                <w:rFonts w:eastAsia="Calibri"/>
                <w:lang w:val="en-US" w:eastAsia="en-US"/>
              </w:rPr>
            </w:pPr>
          </w:p>
        </w:tc>
      </w:tr>
      <w:tr w:rsidR="000D1A0E" w:rsidRPr="00A23F7C" w14:paraId="4656DF3E" w14:textId="77777777" w:rsidTr="00402553">
        <w:tc>
          <w:tcPr>
            <w:tcW w:w="9242" w:type="dxa"/>
            <w:tcBorders>
              <w:bottom w:val="single" w:sz="4" w:space="0" w:color="999999"/>
            </w:tcBorders>
            <w:shd w:val="clear" w:color="auto" w:fill="E6E6E6"/>
          </w:tcPr>
          <w:p w14:paraId="74DFBCB2" w14:textId="77777777" w:rsidR="004E219F" w:rsidRPr="00A23F7C" w:rsidRDefault="00496FAF" w:rsidP="00185853">
            <w:pPr>
              <w:spacing w:after="200" w:line="276" w:lineRule="auto"/>
              <w:rPr>
                <w:rFonts w:eastAsia="Calibri"/>
                <w:lang w:val="en-US" w:eastAsia="en-US"/>
              </w:rPr>
            </w:pPr>
            <w:r w:rsidRPr="00A23F7C">
              <w:rPr>
                <w:rFonts w:eastAsia="Calibri"/>
                <w:lang w:val="en-US" w:eastAsia="en-US"/>
              </w:rPr>
              <w:t>Please describe how you intend to use the knowledge and results obtained in this training program in your future work.</w:t>
            </w:r>
          </w:p>
        </w:tc>
      </w:tr>
      <w:tr w:rsidR="000D1A0E" w:rsidRPr="00A23F7C" w14:paraId="0EA36606" w14:textId="77777777" w:rsidTr="00402553">
        <w:tc>
          <w:tcPr>
            <w:tcW w:w="9242" w:type="dxa"/>
            <w:shd w:val="clear" w:color="auto" w:fill="auto"/>
          </w:tcPr>
          <w:p w14:paraId="0DBF1AA1" w14:textId="77777777" w:rsidR="00185853" w:rsidRPr="00A23F7C" w:rsidRDefault="00185853" w:rsidP="00185853">
            <w:pPr>
              <w:spacing w:after="200" w:line="276" w:lineRule="auto"/>
              <w:rPr>
                <w:rFonts w:eastAsia="Calibri"/>
                <w:lang w:val="en-US" w:eastAsia="en-US"/>
              </w:rPr>
            </w:pPr>
          </w:p>
          <w:p w14:paraId="776D4270" w14:textId="77777777" w:rsidR="00185853" w:rsidRPr="00A23F7C" w:rsidRDefault="00185853" w:rsidP="00185853">
            <w:pPr>
              <w:spacing w:after="200" w:line="276" w:lineRule="auto"/>
              <w:rPr>
                <w:rFonts w:eastAsia="Calibri"/>
                <w:lang w:val="en-US" w:eastAsia="en-US"/>
              </w:rPr>
            </w:pPr>
          </w:p>
          <w:p w14:paraId="359ACC7B" w14:textId="77777777" w:rsidR="00185853" w:rsidRPr="00A23F7C" w:rsidRDefault="00185853" w:rsidP="00185853">
            <w:pPr>
              <w:spacing w:after="200" w:line="276" w:lineRule="auto"/>
              <w:rPr>
                <w:rFonts w:eastAsia="Calibri"/>
                <w:lang w:val="en-US" w:eastAsia="en-US"/>
              </w:rPr>
            </w:pPr>
          </w:p>
        </w:tc>
      </w:tr>
      <w:tr w:rsidR="000D1A0E" w:rsidRPr="00A23F7C" w14:paraId="30CFADE6" w14:textId="77777777" w:rsidTr="00402553">
        <w:tc>
          <w:tcPr>
            <w:tcW w:w="9242" w:type="dxa"/>
            <w:tcBorders>
              <w:bottom w:val="single" w:sz="4" w:space="0" w:color="999999"/>
            </w:tcBorders>
            <w:shd w:val="clear" w:color="auto" w:fill="E6E6E6"/>
          </w:tcPr>
          <w:p w14:paraId="2D8DB7C4" w14:textId="354A3CFC" w:rsidR="00185853" w:rsidRPr="00A23F7C" w:rsidRDefault="00496FAF" w:rsidP="00836030">
            <w:pPr>
              <w:spacing w:after="200" w:line="276" w:lineRule="auto"/>
              <w:jc w:val="both"/>
              <w:rPr>
                <w:rFonts w:eastAsia="Calibri"/>
                <w:lang w:val="en-US" w:eastAsia="en-US"/>
              </w:rPr>
            </w:pPr>
            <w:r w:rsidRPr="00A23F7C">
              <w:rPr>
                <w:rFonts w:eastAsia="Calibri"/>
                <w:lang w:val="en-US" w:eastAsia="en-US"/>
              </w:rPr>
              <w:t xml:space="preserve">How will you combine your participation in </w:t>
            </w:r>
            <w:r w:rsidR="000D1A0E">
              <w:rPr>
                <w:rFonts w:eastAsia="Calibri"/>
                <w:lang w:val="en-US" w:eastAsia="en-US"/>
              </w:rPr>
              <w:t xml:space="preserve">the </w:t>
            </w:r>
            <w:r w:rsidRPr="00A23F7C">
              <w:rPr>
                <w:rFonts w:eastAsia="Calibri"/>
                <w:lang w:val="en-US" w:eastAsia="en-US"/>
              </w:rPr>
              <w:t xml:space="preserve">training seminars with daily </w:t>
            </w:r>
            <w:r w:rsidR="00402553" w:rsidRPr="00A23F7C">
              <w:rPr>
                <w:rFonts w:eastAsia="Calibri"/>
                <w:lang w:val="en-US" w:eastAsia="en-US"/>
              </w:rPr>
              <w:t>activity/work</w:t>
            </w:r>
            <w:r w:rsidRPr="00A23F7C">
              <w:rPr>
                <w:rFonts w:eastAsia="Calibri"/>
                <w:lang w:val="en-US" w:eastAsia="en-US"/>
              </w:rPr>
              <w:t>/studies? Will you be able to attend all 12 modules</w:t>
            </w:r>
            <w:r w:rsidR="00402553" w:rsidRPr="00A23F7C">
              <w:rPr>
                <w:rFonts w:eastAsia="Calibri"/>
                <w:lang w:val="en-US" w:eastAsia="en-US"/>
              </w:rPr>
              <w:t xml:space="preserve"> or at least 10</w:t>
            </w:r>
            <w:r w:rsidR="000D1A0E">
              <w:rPr>
                <w:rFonts w:eastAsia="Calibri"/>
                <w:lang w:val="en-US" w:eastAsia="en-US"/>
              </w:rPr>
              <w:t xml:space="preserve"> of them</w:t>
            </w:r>
            <w:r w:rsidRPr="00A23F7C">
              <w:rPr>
                <w:rFonts w:eastAsia="Calibri"/>
                <w:lang w:val="en-US" w:eastAsia="en-US"/>
              </w:rPr>
              <w:t>?</w:t>
            </w:r>
          </w:p>
        </w:tc>
      </w:tr>
      <w:tr w:rsidR="000D1A0E" w:rsidRPr="00A23F7C" w14:paraId="7FA5ABEB" w14:textId="77777777" w:rsidTr="00402553">
        <w:tc>
          <w:tcPr>
            <w:tcW w:w="9242" w:type="dxa"/>
            <w:shd w:val="clear" w:color="auto" w:fill="auto"/>
          </w:tcPr>
          <w:p w14:paraId="0244C6E1" w14:textId="77777777" w:rsidR="000D1A0E" w:rsidRDefault="000D1A0E" w:rsidP="00185853">
            <w:pPr>
              <w:spacing w:after="200" w:line="276" w:lineRule="auto"/>
              <w:rPr>
                <w:rFonts w:eastAsia="Calibri"/>
                <w:lang w:val="en-US" w:eastAsia="en-US"/>
              </w:rPr>
            </w:pPr>
          </w:p>
          <w:p w14:paraId="238E51CC" w14:textId="77777777" w:rsidR="000D1A0E" w:rsidRPr="00A23F7C" w:rsidRDefault="000D1A0E" w:rsidP="00185853">
            <w:pPr>
              <w:spacing w:after="200" w:line="276" w:lineRule="auto"/>
              <w:rPr>
                <w:rFonts w:eastAsia="Calibri"/>
                <w:lang w:val="en-US" w:eastAsia="en-US"/>
              </w:rPr>
            </w:pPr>
          </w:p>
          <w:tbl>
            <w:tblPr>
              <w:tblW w:w="0" w:type="auto"/>
              <w:tblBorders>
                <w:top w:val="single" w:sz="4" w:space="0" w:color="999999"/>
                <w:bottom w:val="single" w:sz="4" w:space="0" w:color="999999"/>
                <w:insideH w:val="single" w:sz="4" w:space="0" w:color="999999"/>
              </w:tblBorders>
              <w:tblLook w:val="01E0" w:firstRow="1" w:lastRow="1" w:firstColumn="1" w:lastColumn="1" w:noHBand="0" w:noVBand="0"/>
            </w:tblPr>
            <w:tblGrid>
              <w:gridCol w:w="9026"/>
            </w:tblGrid>
            <w:tr w:rsidR="000D1A0E" w:rsidRPr="00A23F7C" w14:paraId="0F9648DD" w14:textId="77777777" w:rsidTr="005A254E">
              <w:tc>
                <w:tcPr>
                  <w:tcW w:w="9854" w:type="dxa"/>
                  <w:tcBorders>
                    <w:bottom w:val="single" w:sz="4" w:space="0" w:color="999999"/>
                  </w:tcBorders>
                  <w:shd w:val="clear" w:color="auto" w:fill="E6E6E6"/>
                </w:tcPr>
                <w:p w14:paraId="7AB1BC6B" w14:textId="67112552" w:rsidR="004E219F" w:rsidRPr="00A23F7C" w:rsidRDefault="00496FAF" w:rsidP="004E219F">
                  <w:pPr>
                    <w:spacing w:after="200" w:line="276" w:lineRule="auto"/>
                    <w:rPr>
                      <w:rFonts w:eastAsia="Calibri"/>
                      <w:lang w:val="en-US" w:eastAsia="en-US"/>
                    </w:rPr>
                  </w:pPr>
                  <w:r w:rsidRPr="00A23F7C">
                    <w:rPr>
                      <w:rFonts w:eastAsia="Calibri"/>
                      <w:lang w:val="en-US" w:eastAsia="en-US"/>
                    </w:rPr>
                    <w:t xml:space="preserve">What do you think about the role of civil society in monitoring public procurement? What should civil society representatives do to increase the transparency </w:t>
                  </w:r>
                  <w:r w:rsidR="00402553" w:rsidRPr="00A23F7C">
                    <w:rPr>
                      <w:rFonts w:eastAsia="Calibri"/>
                      <w:lang w:val="en-US" w:eastAsia="en-US"/>
                    </w:rPr>
                    <w:t xml:space="preserve">and integrity </w:t>
                  </w:r>
                  <w:r w:rsidRPr="00A23F7C">
                    <w:rPr>
                      <w:rFonts w:eastAsia="Calibri"/>
                      <w:lang w:val="en-US" w:eastAsia="en-US"/>
                    </w:rPr>
                    <w:t>of public procurement?</w:t>
                  </w:r>
                </w:p>
              </w:tc>
            </w:tr>
          </w:tbl>
          <w:p w14:paraId="137600A8" w14:textId="77777777" w:rsidR="004E219F" w:rsidRDefault="004E219F" w:rsidP="00185853">
            <w:pPr>
              <w:spacing w:after="200" w:line="276" w:lineRule="auto"/>
              <w:rPr>
                <w:rFonts w:eastAsia="Calibri"/>
                <w:lang w:val="en-US" w:eastAsia="en-US"/>
              </w:rPr>
            </w:pPr>
          </w:p>
          <w:p w14:paraId="3103F39D" w14:textId="77777777" w:rsidR="004E219F" w:rsidRPr="00A23F7C" w:rsidRDefault="004E219F" w:rsidP="00185853">
            <w:pPr>
              <w:spacing w:after="200" w:line="276" w:lineRule="auto"/>
              <w:rPr>
                <w:rFonts w:eastAsia="Calibri"/>
                <w:lang w:val="en-US" w:eastAsia="en-US"/>
              </w:rPr>
            </w:pPr>
          </w:p>
        </w:tc>
      </w:tr>
    </w:tbl>
    <w:p w14:paraId="11C14711" w14:textId="77777777" w:rsidR="00185853" w:rsidRPr="00A23F7C" w:rsidRDefault="00185853" w:rsidP="00185853">
      <w:pPr>
        <w:spacing w:after="200" w:line="276" w:lineRule="auto"/>
        <w:rPr>
          <w:rFonts w:eastAsia="Calibri"/>
          <w:lang w:val="en-US" w:eastAsia="en-US"/>
        </w:rPr>
      </w:pPr>
      <w:r w:rsidRPr="00A23F7C">
        <w:rPr>
          <w:rFonts w:eastAsia="Calibri"/>
          <w:lang w:val="en-US" w:eastAsia="en-US"/>
        </w:rPr>
        <w:lastRenderedPageBreak/>
        <w:t xml:space="preserve"> </w:t>
      </w:r>
    </w:p>
    <w:p w14:paraId="3ED011D8" w14:textId="77777777" w:rsidR="00185853" w:rsidRPr="00A23F7C" w:rsidRDefault="006305E6" w:rsidP="00185853">
      <w:pPr>
        <w:spacing w:after="200" w:line="276" w:lineRule="auto"/>
        <w:jc w:val="center"/>
        <w:rPr>
          <w:rFonts w:eastAsia="Calibri"/>
          <w:lang w:val="en-US" w:eastAsia="en-US"/>
        </w:rPr>
      </w:pPr>
      <w:r w:rsidRPr="00A23F7C">
        <w:rPr>
          <w:rFonts w:eastAsia="Calibri"/>
          <w:lang w:val="en-US" w:eastAsia="en-US"/>
        </w:rPr>
        <w:t>Thank you</w:t>
      </w:r>
      <w:r w:rsidR="00185853" w:rsidRPr="00A23F7C">
        <w:rPr>
          <w:rFonts w:eastAsia="Calibri"/>
          <w:lang w:val="en-US" w:eastAsia="en-US"/>
        </w:rPr>
        <w:t>!</w:t>
      </w:r>
    </w:p>
    <w:p w14:paraId="4F496DED" w14:textId="77777777" w:rsidR="00185853" w:rsidRPr="00A23F7C" w:rsidRDefault="00185853" w:rsidP="00643B59">
      <w:pPr>
        <w:jc w:val="both"/>
        <w:outlineLvl w:val="0"/>
        <w:rPr>
          <w:bCs/>
          <w:kern w:val="28"/>
          <w:sz w:val="22"/>
          <w:szCs w:val="22"/>
          <w:lang w:val="en-US" w:eastAsia="en-US"/>
        </w:rPr>
      </w:pPr>
    </w:p>
    <w:p w14:paraId="4F0AEA7F" w14:textId="0558A5B9" w:rsidR="00643B59" w:rsidRPr="00A23F7C" w:rsidRDefault="006305E6" w:rsidP="000D0F79">
      <w:pPr>
        <w:spacing w:line="276" w:lineRule="auto"/>
        <w:jc w:val="both"/>
        <w:outlineLvl w:val="0"/>
        <w:rPr>
          <w:i/>
          <w:sz w:val="22"/>
          <w:szCs w:val="22"/>
          <w:shd w:val="clear" w:color="auto" w:fill="FFFFFF"/>
          <w:lang w:val="en-US"/>
        </w:rPr>
      </w:pPr>
      <w:r w:rsidRPr="00A23F7C">
        <w:rPr>
          <w:bCs/>
          <w:i/>
          <w:kern w:val="28"/>
          <w:sz w:val="22"/>
          <w:szCs w:val="22"/>
          <w:lang w:val="en-US" w:eastAsia="en-US"/>
        </w:rPr>
        <w:t>The program is part of the</w:t>
      </w:r>
      <w:r w:rsidR="00643B59" w:rsidRPr="00A23F7C">
        <w:rPr>
          <w:bCs/>
          <w:i/>
          <w:kern w:val="28"/>
          <w:sz w:val="22"/>
          <w:szCs w:val="22"/>
          <w:lang w:val="en-US" w:eastAsia="en-US"/>
        </w:rPr>
        <w:t xml:space="preserve"> </w:t>
      </w:r>
      <w:hyperlink r:id="rId9" w:history="1">
        <w:r w:rsidR="00643B59" w:rsidRPr="00A23F7C">
          <w:rPr>
            <w:rStyle w:val="Hyperlink"/>
            <w:bCs/>
            <w:i/>
            <w:sz w:val="22"/>
            <w:szCs w:val="22"/>
            <w:shd w:val="clear" w:color="auto" w:fill="FFFFFF"/>
            <w:lang w:val="en-US"/>
          </w:rPr>
          <w:t>„</w:t>
        </w:r>
        <w:r w:rsidRPr="00A23F7C">
          <w:rPr>
            <w:lang w:val="en-US"/>
          </w:rPr>
          <w:t xml:space="preserve"> </w:t>
        </w:r>
        <w:r w:rsidRPr="00A23F7C">
          <w:rPr>
            <w:rStyle w:val="Hyperlink"/>
            <w:bCs/>
            <w:i/>
            <w:sz w:val="22"/>
            <w:szCs w:val="22"/>
            <w:shd w:val="clear" w:color="auto" w:fill="FFFFFF"/>
            <w:lang w:val="en-US"/>
          </w:rPr>
          <w:t>Increasing the Integrity of Public Procurement in Moldova through Cooperation with Civil Society</w:t>
        </w:r>
        <w:r w:rsidR="00643B59" w:rsidRPr="00A23F7C">
          <w:rPr>
            <w:rStyle w:val="Hyperlink"/>
            <w:bCs/>
            <w:i/>
            <w:sz w:val="22"/>
            <w:szCs w:val="22"/>
            <w:shd w:val="clear" w:color="auto" w:fill="FFFFFF"/>
            <w:lang w:val="en-US"/>
          </w:rPr>
          <w:t>”</w:t>
        </w:r>
        <w:r w:rsidRPr="00A23F7C">
          <w:rPr>
            <w:rStyle w:val="Hyperlink"/>
            <w:bCs/>
            <w:i/>
            <w:sz w:val="22"/>
            <w:szCs w:val="22"/>
            <w:shd w:val="clear" w:color="auto" w:fill="FFFFFF"/>
            <w:lang w:val="en-US"/>
          </w:rPr>
          <w:t xml:space="preserve"> Project</w:t>
        </w:r>
        <w:r w:rsidR="00643B59" w:rsidRPr="00A23F7C">
          <w:rPr>
            <w:rStyle w:val="Hyperlink"/>
            <w:i/>
            <w:sz w:val="22"/>
            <w:szCs w:val="22"/>
            <w:shd w:val="clear" w:color="auto" w:fill="FFFFFF"/>
            <w:lang w:val="en-US"/>
          </w:rPr>
          <w:t> </w:t>
        </w:r>
      </w:hyperlink>
      <w:r w:rsidRPr="00A23F7C">
        <w:rPr>
          <w:i/>
          <w:sz w:val="22"/>
          <w:szCs w:val="22"/>
          <w:shd w:val="clear" w:color="auto" w:fill="FFFFFF"/>
          <w:lang w:val="en-US"/>
        </w:rPr>
        <w:t xml:space="preserve"> implemented</w:t>
      </w:r>
      <w:r w:rsidR="00643B59" w:rsidRPr="00A23F7C">
        <w:rPr>
          <w:i/>
          <w:sz w:val="22"/>
          <w:szCs w:val="22"/>
          <w:shd w:val="clear" w:color="auto" w:fill="FFFFFF"/>
          <w:lang w:val="en-US"/>
        </w:rPr>
        <w:t xml:space="preserve"> </w:t>
      </w:r>
      <w:r w:rsidRPr="00A23F7C">
        <w:rPr>
          <w:i/>
          <w:sz w:val="22"/>
          <w:szCs w:val="22"/>
          <w:shd w:val="clear" w:color="auto" w:fill="FFFFFF"/>
          <w:lang w:val="en-US"/>
        </w:rPr>
        <w:t>by the</w:t>
      </w:r>
      <w:r w:rsidR="00643B59" w:rsidRPr="00A23F7C">
        <w:rPr>
          <w:i/>
          <w:sz w:val="22"/>
          <w:szCs w:val="22"/>
          <w:shd w:val="clear" w:color="auto" w:fill="FFFFFF"/>
          <w:lang w:val="en-US"/>
        </w:rPr>
        <w:t> </w:t>
      </w:r>
      <w:hyperlink r:id="rId10" w:history="1">
        <w:r w:rsidRPr="00A23F7C">
          <w:rPr>
            <w:i/>
            <w:color w:val="0D4DA1"/>
            <w:sz w:val="22"/>
            <w:szCs w:val="22"/>
            <w:u w:val="single"/>
            <w:shd w:val="clear" w:color="auto" w:fill="FFFFFF"/>
            <w:lang w:val="en-US"/>
          </w:rPr>
          <w:t xml:space="preserve">Institute for development as Social </w:t>
        </w:r>
        <w:proofErr w:type="gramStart"/>
        <w:r w:rsidRPr="00A23F7C">
          <w:rPr>
            <w:i/>
            <w:color w:val="0D4DA1"/>
            <w:sz w:val="22"/>
            <w:szCs w:val="22"/>
            <w:u w:val="single"/>
            <w:shd w:val="clear" w:color="auto" w:fill="FFFFFF"/>
            <w:lang w:val="en-US"/>
          </w:rPr>
          <w:t xml:space="preserve">Initiatives </w:t>
        </w:r>
        <w:r w:rsidR="00643B59" w:rsidRPr="00A23F7C">
          <w:rPr>
            <w:i/>
            <w:color w:val="0D4DA1"/>
            <w:sz w:val="22"/>
            <w:szCs w:val="22"/>
            <w:u w:val="single"/>
            <w:shd w:val="clear" w:color="auto" w:fill="FFFFFF"/>
            <w:lang w:val="en-US"/>
          </w:rPr>
          <w:t xml:space="preserve"> (</w:t>
        </w:r>
        <w:proofErr w:type="gramEnd"/>
        <w:r w:rsidR="00643B59" w:rsidRPr="00A23F7C">
          <w:rPr>
            <w:i/>
            <w:color w:val="0D4DA1"/>
            <w:sz w:val="22"/>
            <w:szCs w:val="22"/>
            <w:u w:val="single"/>
            <w:shd w:val="clear" w:color="auto" w:fill="FFFFFF"/>
            <w:lang w:val="en-US"/>
          </w:rPr>
          <w:t>IDIS) „</w:t>
        </w:r>
        <w:proofErr w:type="spellStart"/>
        <w:r w:rsidR="00643B59" w:rsidRPr="00A23F7C">
          <w:rPr>
            <w:i/>
            <w:color w:val="0D4DA1"/>
            <w:sz w:val="22"/>
            <w:szCs w:val="22"/>
            <w:u w:val="single"/>
            <w:shd w:val="clear" w:color="auto" w:fill="FFFFFF"/>
            <w:lang w:val="en-US"/>
          </w:rPr>
          <w:t>Viitorul</w:t>
        </w:r>
        <w:proofErr w:type="spellEnd"/>
        <w:r w:rsidR="00643B59" w:rsidRPr="00A23F7C">
          <w:rPr>
            <w:i/>
            <w:color w:val="0D4DA1"/>
            <w:sz w:val="22"/>
            <w:szCs w:val="22"/>
            <w:u w:val="single"/>
            <w:shd w:val="clear" w:color="auto" w:fill="FFFFFF"/>
            <w:lang w:val="en-US"/>
          </w:rPr>
          <w:t>"</w:t>
        </w:r>
      </w:hyperlink>
      <w:r w:rsidR="00643B59" w:rsidRPr="00A23F7C">
        <w:rPr>
          <w:i/>
          <w:sz w:val="22"/>
          <w:szCs w:val="22"/>
          <w:shd w:val="clear" w:color="auto" w:fill="FFFFFF"/>
          <w:lang w:val="en-US"/>
        </w:rPr>
        <w:t xml:space="preserve">, </w:t>
      </w:r>
      <w:r w:rsidRPr="00A23F7C">
        <w:rPr>
          <w:i/>
          <w:sz w:val="22"/>
          <w:szCs w:val="22"/>
          <w:shd w:val="clear" w:color="auto" w:fill="FFFFFF"/>
          <w:lang w:val="en-US"/>
        </w:rPr>
        <w:t>in partnership with the</w:t>
      </w:r>
      <w:r w:rsidR="00643B59" w:rsidRPr="00A23F7C">
        <w:rPr>
          <w:i/>
          <w:color w:val="3C3C3C"/>
          <w:sz w:val="22"/>
          <w:szCs w:val="22"/>
          <w:shd w:val="clear" w:color="auto" w:fill="FFFFFF"/>
          <w:lang w:val="en-US"/>
        </w:rPr>
        <w:t> </w:t>
      </w:r>
      <w:hyperlink r:id="rId11" w:history="1">
        <w:r w:rsidRPr="00A23F7C">
          <w:rPr>
            <w:i/>
            <w:color w:val="0D4DA1"/>
            <w:sz w:val="22"/>
            <w:szCs w:val="22"/>
            <w:u w:val="single"/>
            <w:shd w:val="clear" w:color="auto" w:fill="FFFFFF"/>
            <w:lang w:val="en-US"/>
          </w:rPr>
          <w:t>Partnership</w:t>
        </w:r>
      </w:hyperlink>
      <w:r w:rsidRPr="00A23F7C">
        <w:rPr>
          <w:i/>
          <w:color w:val="0D4DA1"/>
          <w:sz w:val="22"/>
          <w:szCs w:val="22"/>
          <w:u w:val="single"/>
          <w:shd w:val="clear" w:color="auto" w:fill="FFFFFF"/>
          <w:lang w:val="en-US"/>
        </w:rPr>
        <w:t xml:space="preserve"> for </w:t>
      </w:r>
      <w:r w:rsidR="000D1A0E">
        <w:rPr>
          <w:i/>
          <w:color w:val="0D4DA1"/>
          <w:sz w:val="22"/>
          <w:szCs w:val="22"/>
          <w:u w:val="single"/>
          <w:shd w:val="clear" w:color="auto" w:fill="FFFFFF"/>
          <w:lang w:val="en-US"/>
        </w:rPr>
        <w:t>Transparency</w:t>
      </w:r>
      <w:r w:rsidRPr="00A23F7C">
        <w:rPr>
          <w:i/>
          <w:color w:val="0D4DA1"/>
          <w:sz w:val="22"/>
          <w:szCs w:val="22"/>
          <w:u w:val="single"/>
          <w:shd w:val="clear" w:color="auto" w:fill="FFFFFF"/>
          <w:lang w:val="en-US"/>
        </w:rPr>
        <w:t xml:space="preserve"> Fund</w:t>
      </w:r>
      <w:r w:rsidR="00643B59" w:rsidRPr="00A23F7C">
        <w:rPr>
          <w:i/>
          <w:color w:val="3C3C3C"/>
          <w:sz w:val="22"/>
          <w:szCs w:val="22"/>
          <w:shd w:val="clear" w:color="auto" w:fill="FFFFFF"/>
          <w:lang w:val="en-US"/>
        </w:rPr>
        <w:t> </w:t>
      </w:r>
      <w:r w:rsidR="00643B59" w:rsidRPr="00A23F7C">
        <w:rPr>
          <w:i/>
          <w:sz w:val="22"/>
          <w:szCs w:val="22"/>
          <w:shd w:val="clear" w:color="auto" w:fill="FFFFFF"/>
          <w:lang w:val="en-US"/>
        </w:rPr>
        <w:t>(</w:t>
      </w:r>
      <w:r w:rsidRPr="00A23F7C">
        <w:rPr>
          <w:i/>
          <w:sz w:val="22"/>
          <w:szCs w:val="22"/>
          <w:shd w:val="clear" w:color="auto" w:fill="FFFFFF"/>
          <w:lang w:val="en-US"/>
        </w:rPr>
        <w:t>USA</w:t>
      </w:r>
      <w:r w:rsidR="00643B59" w:rsidRPr="00A23F7C">
        <w:rPr>
          <w:i/>
          <w:sz w:val="22"/>
          <w:szCs w:val="22"/>
          <w:shd w:val="clear" w:color="auto" w:fill="FFFFFF"/>
          <w:lang w:val="en-US"/>
        </w:rPr>
        <w:t>).</w:t>
      </w:r>
    </w:p>
    <w:p w14:paraId="70D2FC53" w14:textId="77777777" w:rsidR="00643B59" w:rsidRPr="00A23F7C" w:rsidRDefault="00643B59" w:rsidP="000D0F79">
      <w:pPr>
        <w:spacing w:line="276" w:lineRule="auto"/>
        <w:jc w:val="both"/>
        <w:outlineLvl w:val="0"/>
        <w:rPr>
          <w:i/>
          <w:sz w:val="22"/>
          <w:szCs w:val="22"/>
          <w:shd w:val="clear" w:color="auto" w:fill="FFFFFF"/>
          <w:lang w:val="en-US"/>
        </w:rPr>
      </w:pPr>
    </w:p>
    <w:p w14:paraId="6926F576" w14:textId="77777777" w:rsidR="00643B59" w:rsidRPr="00A23F7C" w:rsidRDefault="006305E6" w:rsidP="000D0F79">
      <w:pPr>
        <w:pStyle w:val="rtejustify"/>
        <w:shd w:val="clear" w:color="auto" w:fill="FFFFFF"/>
        <w:spacing w:before="0" w:beforeAutospacing="0" w:after="0" w:afterAutospacing="0" w:line="276" w:lineRule="auto"/>
        <w:jc w:val="both"/>
        <w:rPr>
          <w:i/>
          <w:sz w:val="22"/>
          <w:szCs w:val="22"/>
        </w:rPr>
      </w:pPr>
      <w:r w:rsidRPr="00A23F7C">
        <w:rPr>
          <w:rStyle w:val="Strong"/>
          <w:b w:val="0"/>
          <w:i/>
          <w:sz w:val="22"/>
          <w:szCs w:val="22"/>
        </w:rPr>
        <w:t>The aim of the project is to support public procurement reforms in Moldova, which will increase the transparency and fairness of public procurement by empowering citizens to hold relevant institutions accountable. This will be possible by training civil society organizations and journalists to act as watchdogs by monitoring public procurement.</w:t>
      </w:r>
    </w:p>
    <w:p w14:paraId="16A38CB5" w14:textId="77777777" w:rsidR="000D0F79" w:rsidRPr="00A23F7C" w:rsidRDefault="000D0F79" w:rsidP="000D0F79">
      <w:pPr>
        <w:spacing w:line="276" w:lineRule="auto"/>
        <w:jc w:val="both"/>
        <w:rPr>
          <w:sz w:val="22"/>
          <w:szCs w:val="22"/>
          <w:lang w:val="en-US"/>
        </w:rPr>
      </w:pPr>
    </w:p>
    <w:p w14:paraId="1B59B141" w14:textId="77777777" w:rsidR="000D0F79" w:rsidRPr="00A23F7C" w:rsidRDefault="000D0F79" w:rsidP="000D0F79">
      <w:pPr>
        <w:spacing w:line="276" w:lineRule="auto"/>
        <w:jc w:val="both"/>
        <w:rPr>
          <w:rStyle w:val="Emphasis"/>
          <w:rFonts w:ascii="Cambria" w:hAnsi="Cambria"/>
          <w:noProof/>
          <w:sz w:val="22"/>
          <w:szCs w:val="22"/>
          <w:lang w:val="en-US"/>
        </w:rPr>
      </w:pPr>
      <w:r w:rsidRPr="00A23F7C">
        <w:rPr>
          <w:noProof/>
          <w:sz w:val="22"/>
          <w:szCs w:val="22"/>
          <w:lang w:val="en-US" w:eastAsia="en-US"/>
        </w:rPr>
        <mc:AlternateContent>
          <mc:Choice Requires="wps">
            <w:drawing>
              <wp:anchor distT="4294967294" distB="4294967294" distL="114300" distR="114300" simplePos="0" relativeHeight="251659264" behindDoc="0" locked="0" layoutInCell="1" allowOverlap="1" wp14:anchorId="1D12D2F4" wp14:editId="76339D79">
                <wp:simplePos x="0" y="0"/>
                <wp:positionH relativeFrom="column">
                  <wp:posOffset>33655</wp:posOffset>
                </wp:positionH>
                <wp:positionV relativeFrom="paragraph">
                  <wp:posOffset>83184</wp:posOffset>
                </wp:positionV>
                <wp:extent cx="3005455" cy="0"/>
                <wp:effectExtent l="0" t="0" r="2349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545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4281B28" id="_x0000_t32" coordsize="21600,21600" o:spt="32" o:oned="t" path="m,l21600,21600e" filled="f">
                <v:path arrowok="t" fillok="f" o:connecttype="none"/>
                <o:lock v:ext="edit" shapetype="t"/>
              </v:shapetype>
              <v:shape id="Straight Arrow Connector 2" o:spid="_x0000_s1026" type="#_x0000_t32" style="position:absolute;margin-left:2.65pt;margin-top:6.55pt;width:236.6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"/>
            </w:pict>
          </mc:Fallback>
        </mc:AlternateContent>
      </w:r>
    </w:p>
    <w:p w14:paraId="5AF1D89D" w14:textId="77777777" w:rsidR="000D0F79" w:rsidRPr="00A23F7C" w:rsidRDefault="00A25302" w:rsidP="000D0F79">
      <w:pPr>
        <w:spacing w:line="276" w:lineRule="auto"/>
        <w:jc w:val="both"/>
        <w:rPr>
          <w:rFonts w:cs="Arial"/>
          <w:bCs/>
          <w:i/>
          <w:noProof/>
          <w:sz w:val="22"/>
          <w:szCs w:val="22"/>
          <w:lang w:val="en-US" w:eastAsia="ro-RO"/>
        </w:rPr>
      </w:pPr>
      <w:hyperlink r:id="rId12" w:history="1">
        <w:r w:rsidR="000D0F79" w:rsidRPr="00A23F7C">
          <w:rPr>
            <w:rStyle w:val="Hyperlink"/>
            <w:rFonts w:cs="Arial"/>
            <w:bCs/>
            <w:i/>
            <w:noProof/>
            <w:sz w:val="22"/>
            <w:szCs w:val="22"/>
            <w:lang w:val="en-US" w:eastAsia="ro-RO"/>
          </w:rPr>
          <w:t>IDIS „Viitorul”</w:t>
        </w:r>
      </w:hyperlink>
      <w:r w:rsidR="000D0F79" w:rsidRPr="00A23F7C">
        <w:rPr>
          <w:rFonts w:cs="Arial"/>
          <w:bCs/>
          <w:i/>
          <w:noProof/>
          <w:sz w:val="22"/>
          <w:szCs w:val="22"/>
          <w:lang w:val="en-US" w:eastAsia="ro-RO"/>
        </w:rPr>
        <w:t xml:space="preserve"> </w:t>
      </w:r>
      <w:r w:rsidR="006305E6" w:rsidRPr="00A23F7C">
        <w:rPr>
          <w:rFonts w:cs="Arial"/>
          <w:bCs/>
          <w:i/>
          <w:noProof/>
          <w:sz w:val="22"/>
          <w:szCs w:val="22"/>
          <w:lang w:val="en-US" w:eastAsia="ro-RO"/>
        </w:rPr>
        <w:t>is an independent think tank, founded in 1993 that combines social, political, and economic research with solid advocacy components. The institution conducts monitoring research in several areas: economy, social policy, EU policies, regional development, but also security and foreign policy risks.</w:t>
      </w:r>
    </w:p>
    <w:p w14:paraId="0B0FDC40" w14:textId="77777777" w:rsidR="006305E6" w:rsidRPr="00A23F7C" w:rsidRDefault="006305E6" w:rsidP="000D0F79">
      <w:pPr>
        <w:spacing w:line="276" w:lineRule="auto"/>
        <w:jc w:val="both"/>
        <w:rPr>
          <w:noProof/>
          <w:sz w:val="22"/>
          <w:szCs w:val="22"/>
          <w:lang w:val="en-US"/>
        </w:rPr>
      </w:pPr>
    </w:p>
    <w:p w14:paraId="7A813539" w14:textId="328A8007" w:rsidR="000D0F79" w:rsidRPr="00A23F7C" w:rsidRDefault="00A25302" w:rsidP="000D0F79">
      <w:pPr>
        <w:spacing w:line="276" w:lineRule="auto"/>
        <w:jc w:val="both"/>
        <w:rPr>
          <w:i/>
          <w:iCs/>
          <w:sz w:val="22"/>
          <w:szCs w:val="22"/>
          <w:lang w:val="en-US"/>
        </w:rPr>
      </w:pPr>
      <w:hyperlink r:id="rId13" w:history="1">
        <w:r w:rsidR="006305E6" w:rsidRPr="00A23F7C">
          <w:rPr>
            <w:rStyle w:val="Hyperlink"/>
            <w:i/>
            <w:iCs/>
            <w:sz w:val="22"/>
            <w:szCs w:val="22"/>
            <w:lang w:val="en-US"/>
          </w:rPr>
          <w:t>The</w:t>
        </w:r>
      </w:hyperlink>
      <w:r w:rsidR="006305E6" w:rsidRPr="00A23F7C">
        <w:rPr>
          <w:rStyle w:val="Hyperlink"/>
          <w:i/>
          <w:iCs/>
          <w:sz w:val="22"/>
          <w:szCs w:val="22"/>
          <w:lang w:val="en-US"/>
        </w:rPr>
        <w:t xml:space="preserve"> Partnership for Transparency Fund</w:t>
      </w:r>
      <w:r w:rsidR="000D0F79" w:rsidRPr="00A23F7C">
        <w:rPr>
          <w:i/>
          <w:iCs/>
          <w:sz w:val="22"/>
          <w:szCs w:val="22"/>
          <w:lang w:val="en-US"/>
        </w:rPr>
        <w:t xml:space="preserve"> (PTF) </w:t>
      </w:r>
      <w:r w:rsidR="006305E6" w:rsidRPr="00A23F7C">
        <w:rPr>
          <w:i/>
          <w:iCs/>
          <w:sz w:val="22"/>
          <w:szCs w:val="22"/>
          <w:lang w:val="en-US"/>
        </w:rPr>
        <w:t xml:space="preserve">based in Washington DC, is committed to promoting innovative civil society-led approaches to improving governance, increasing transparency, promoting the rule of law, and reducing corruption in developing and developing countries. Since 2000, the </w:t>
      </w:r>
      <w:r w:rsidR="000D1A0E">
        <w:rPr>
          <w:i/>
          <w:iCs/>
          <w:sz w:val="22"/>
          <w:szCs w:val="22"/>
          <w:lang w:val="en-US"/>
        </w:rPr>
        <w:t>PTF</w:t>
      </w:r>
      <w:r w:rsidR="000D1A0E" w:rsidRPr="00A23F7C">
        <w:rPr>
          <w:i/>
          <w:iCs/>
          <w:sz w:val="22"/>
          <w:szCs w:val="22"/>
          <w:lang w:val="en-US"/>
        </w:rPr>
        <w:t xml:space="preserve"> </w:t>
      </w:r>
      <w:r w:rsidR="006305E6" w:rsidRPr="00A23F7C">
        <w:rPr>
          <w:i/>
          <w:iCs/>
          <w:sz w:val="22"/>
          <w:szCs w:val="22"/>
          <w:lang w:val="en-US"/>
        </w:rPr>
        <w:t>has supported more than 250 projects aimed at promoting the involvement of CSOs in decisions, processes, and laws that demand transparency and accountability in public procurement.</w:t>
      </w:r>
    </w:p>
    <w:p w14:paraId="49E3D1D4" w14:textId="77777777" w:rsidR="00536448" w:rsidRPr="00A23F7C" w:rsidRDefault="00536448" w:rsidP="000D0F79">
      <w:pPr>
        <w:rPr>
          <w:i/>
          <w:noProof/>
          <w:lang w:val="en-US"/>
        </w:rPr>
      </w:pPr>
    </w:p>
    <w:sectPr w:rsidR="00536448" w:rsidRPr="00A23F7C" w:rsidSect="00B74826">
      <w:headerReference w:type="default" r:id="rId14"/>
      <w:pgSz w:w="11906" w:h="16838"/>
      <w:pgMar w:top="1440" w:right="1440" w:bottom="1440" w:left="1440" w:header="450"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251CC" w16cex:dateUtc="2021-07-21T11: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8F3F1C" w16cid:durableId="24A251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02C91" w14:textId="77777777" w:rsidR="00A25302" w:rsidRDefault="00A25302" w:rsidP="000C4E6F">
      <w:r>
        <w:separator/>
      </w:r>
    </w:p>
  </w:endnote>
  <w:endnote w:type="continuationSeparator" w:id="0">
    <w:p w14:paraId="4036EFC7" w14:textId="77777777" w:rsidR="00A25302" w:rsidRDefault="00A25302" w:rsidP="000C4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AFF0C" w14:textId="77777777" w:rsidR="00A25302" w:rsidRDefault="00A25302" w:rsidP="000C4E6F">
      <w:r>
        <w:separator/>
      </w:r>
    </w:p>
  </w:footnote>
  <w:footnote w:type="continuationSeparator" w:id="0">
    <w:p w14:paraId="409E4A00" w14:textId="77777777" w:rsidR="00A25302" w:rsidRDefault="00A25302" w:rsidP="000C4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70EFA" w14:textId="77777777" w:rsidR="000C4E6F" w:rsidRDefault="00B74826">
    <w:pPr>
      <w:pStyle w:val="Header"/>
    </w:pPr>
    <w:r>
      <w:rPr>
        <w:noProof/>
        <w:lang w:val="en-US" w:eastAsia="en-US"/>
      </w:rPr>
      <w:drawing>
        <wp:anchor distT="0" distB="0" distL="114300" distR="114300" simplePos="0" relativeHeight="251656704" behindDoc="0" locked="0" layoutInCell="1" allowOverlap="1" wp14:anchorId="512535DB" wp14:editId="1B900068">
          <wp:simplePos x="0" y="0"/>
          <wp:positionH relativeFrom="margin">
            <wp:posOffset>5018405</wp:posOffset>
          </wp:positionH>
          <wp:positionV relativeFrom="margin">
            <wp:posOffset>-821690</wp:posOffset>
          </wp:positionV>
          <wp:extent cx="752475" cy="890270"/>
          <wp:effectExtent l="0" t="0" r="9525" b="5080"/>
          <wp:wrapSquare wrapText="bothSides"/>
          <wp:docPr id="4" name="Imagine 1" descr="Descriere: Descriere: logo-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Descriere: Descriere: logo-site"/>
                  <pic:cNvPicPr>
                    <a:picLocks noChangeAspect="1" noChangeArrowheads="1"/>
                  </pic:cNvPicPr>
                </pic:nvPicPr>
                <pic:blipFill>
                  <a:blip r:embed="rId1"/>
                  <a:srcRect/>
                  <a:stretch>
                    <a:fillRect/>
                  </a:stretch>
                </pic:blipFill>
                <pic:spPr bwMode="auto">
                  <a:xfrm>
                    <a:off x="0" y="0"/>
                    <a:ext cx="752475" cy="890270"/>
                  </a:xfrm>
                  <a:prstGeom prst="rect">
                    <a:avLst/>
                  </a:prstGeom>
                  <a:noFill/>
                  <a:ln w="9525">
                    <a:noFill/>
                    <a:miter lim="800000"/>
                    <a:headEnd/>
                    <a:tailEnd/>
                  </a:ln>
                </pic:spPr>
              </pic:pic>
            </a:graphicData>
          </a:graphic>
        </wp:anchor>
      </w:drawing>
    </w:r>
    <w:r>
      <w:rPr>
        <w:noProof/>
        <w:lang w:val="en-US" w:eastAsia="en-US"/>
      </w:rPr>
      <w:drawing>
        <wp:inline distT="0" distB="0" distL="0" distR="0" wp14:anchorId="7E6C5431" wp14:editId="1CE6E7C5">
          <wp:extent cx="2651125" cy="721360"/>
          <wp:effectExtent l="19050" t="0" r="0" b="0"/>
          <wp:docPr id="1" name="Picture 1" descr="F:\ACHIZITII 2021\Buletin\diana\final\PT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HIZITII 2021\Buletin\diana\final\PTF logo.png"/>
                  <pic:cNvPicPr>
                    <a:picLocks noChangeAspect="1" noChangeArrowheads="1"/>
                  </pic:cNvPicPr>
                </pic:nvPicPr>
                <pic:blipFill>
                  <a:blip r:embed="rId2"/>
                  <a:srcRect/>
                  <a:stretch>
                    <a:fillRect/>
                  </a:stretch>
                </pic:blipFill>
                <pic:spPr bwMode="auto">
                  <a:xfrm>
                    <a:off x="0" y="0"/>
                    <a:ext cx="2651125" cy="7213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7E1E"/>
    <w:multiLevelType w:val="hybridMultilevel"/>
    <w:tmpl w:val="3CE823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C71D69"/>
    <w:multiLevelType w:val="hybridMultilevel"/>
    <w:tmpl w:val="1D825454"/>
    <w:lvl w:ilvl="0" w:tplc="0E7048B0">
      <w:start w:val="5"/>
      <w:numFmt w:val="bullet"/>
      <w:lvlText w:val="-"/>
      <w:lvlJc w:val="left"/>
      <w:pPr>
        <w:ind w:left="720" w:hanging="360"/>
      </w:pPr>
      <w:rPr>
        <w:rFonts w:ascii="Sylfaen" w:eastAsia="Calibri" w:hAnsi="Sylfaen" w:cs="Times New Roman" w:hint="default"/>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327718"/>
    <w:multiLevelType w:val="hybridMultilevel"/>
    <w:tmpl w:val="9132B948"/>
    <w:lvl w:ilvl="0" w:tplc="0E7048B0">
      <w:start w:val="5"/>
      <w:numFmt w:val="bullet"/>
      <w:lvlText w:val="-"/>
      <w:lvlJc w:val="left"/>
      <w:pPr>
        <w:ind w:left="720" w:hanging="360"/>
      </w:pPr>
      <w:rPr>
        <w:rFonts w:ascii="Sylfaen" w:eastAsia="Calibri" w:hAnsi="Sylfaen" w:cs="Times New Roman"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3F317042"/>
    <w:multiLevelType w:val="hybridMultilevel"/>
    <w:tmpl w:val="B3D0E1E4"/>
    <w:lvl w:ilvl="0" w:tplc="F120EFF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026C68"/>
    <w:multiLevelType w:val="multilevel"/>
    <w:tmpl w:val="5374F57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AA7ECD"/>
    <w:multiLevelType w:val="hybridMultilevel"/>
    <w:tmpl w:val="F790D738"/>
    <w:lvl w:ilvl="0" w:tplc="0E7048B0">
      <w:start w:val="5"/>
      <w:numFmt w:val="bullet"/>
      <w:lvlText w:val="-"/>
      <w:lvlJc w:val="left"/>
      <w:pPr>
        <w:ind w:left="720" w:hanging="360"/>
      </w:pPr>
      <w:rPr>
        <w:rFonts w:ascii="Sylfaen" w:eastAsia="Calibri" w:hAnsi="Sylfaen" w:cs="Times New Roman" w:hint="default"/>
        <w:sz w:val="23"/>
        <w:szCs w:val="23"/>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59817F2B"/>
    <w:multiLevelType w:val="hybridMultilevel"/>
    <w:tmpl w:val="2680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932038"/>
    <w:multiLevelType w:val="hybridMultilevel"/>
    <w:tmpl w:val="5DAC2B5A"/>
    <w:lvl w:ilvl="0" w:tplc="A260D1BA">
      <w:start w:val="1"/>
      <w:numFmt w:val="decimal"/>
      <w:lvlText w:val="%1."/>
      <w:lvlJc w:val="left"/>
      <w:pPr>
        <w:ind w:left="720" w:hanging="360"/>
      </w:pPr>
      <w:rPr>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6"/>
  </w:num>
  <w:num w:numId="5">
    <w:abstractNumId w:val="4"/>
  </w:num>
  <w:num w:numId="6">
    <w:abstractNumId w:val="3"/>
  </w:num>
  <w:num w:numId="7">
    <w:abstractNumId w:val="1"/>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hai">
    <w15:presenceInfo w15:providerId="None" w15:userId="Mi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6F"/>
    <w:rsid w:val="000045F2"/>
    <w:rsid w:val="00013182"/>
    <w:rsid w:val="00017489"/>
    <w:rsid w:val="00032BE4"/>
    <w:rsid w:val="00043DC3"/>
    <w:rsid w:val="00045848"/>
    <w:rsid w:val="00072142"/>
    <w:rsid w:val="00083AB3"/>
    <w:rsid w:val="00085DCB"/>
    <w:rsid w:val="0008650B"/>
    <w:rsid w:val="000878C3"/>
    <w:rsid w:val="000976C7"/>
    <w:rsid w:val="000A259F"/>
    <w:rsid w:val="000B6D08"/>
    <w:rsid w:val="000C4E6F"/>
    <w:rsid w:val="000C6881"/>
    <w:rsid w:val="000D0F79"/>
    <w:rsid w:val="000D1A0E"/>
    <w:rsid w:val="000E0587"/>
    <w:rsid w:val="000E453B"/>
    <w:rsid w:val="000F4997"/>
    <w:rsid w:val="00110D6E"/>
    <w:rsid w:val="00125F1F"/>
    <w:rsid w:val="00126AC7"/>
    <w:rsid w:val="00155304"/>
    <w:rsid w:val="0015602A"/>
    <w:rsid w:val="001709C3"/>
    <w:rsid w:val="0017728E"/>
    <w:rsid w:val="00177A39"/>
    <w:rsid w:val="00185853"/>
    <w:rsid w:val="00190856"/>
    <w:rsid w:val="00191761"/>
    <w:rsid w:val="001A4767"/>
    <w:rsid w:val="001B4F0C"/>
    <w:rsid w:val="001E174F"/>
    <w:rsid w:val="001F2B7F"/>
    <w:rsid w:val="001F7CD9"/>
    <w:rsid w:val="0020061C"/>
    <w:rsid w:val="00201A10"/>
    <w:rsid w:val="002052A6"/>
    <w:rsid w:val="00206ACC"/>
    <w:rsid w:val="00214E76"/>
    <w:rsid w:val="002223EF"/>
    <w:rsid w:val="00232C7A"/>
    <w:rsid w:val="00232FA7"/>
    <w:rsid w:val="00235D46"/>
    <w:rsid w:val="002434D7"/>
    <w:rsid w:val="00245BF1"/>
    <w:rsid w:val="00247BFC"/>
    <w:rsid w:val="00272F98"/>
    <w:rsid w:val="002839FA"/>
    <w:rsid w:val="00285E11"/>
    <w:rsid w:val="0029204B"/>
    <w:rsid w:val="002928E5"/>
    <w:rsid w:val="002B0CF5"/>
    <w:rsid w:val="002B6791"/>
    <w:rsid w:val="002D3B48"/>
    <w:rsid w:val="002E0A63"/>
    <w:rsid w:val="002E3037"/>
    <w:rsid w:val="003032D5"/>
    <w:rsid w:val="0030523E"/>
    <w:rsid w:val="00335950"/>
    <w:rsid w:val="00351A2E"/>
    <w:rsid w:val="003579D1"/>
    <w:rsid w:val="0036174B"/>
    <w:rsid w:val="00365BFA"/>
    <w:rsid w:val="003937A0"/>
    <w:rsid w:val="00395984"/>
    <w:rsid w:val="003C5534"/>
    <w:rsid w:val="003E75F4"/>
    <w:rsid w:val="003F0A31"/>
    <w:rsid w:val="003F5B3D"/>
    <w:rsid w:val="00402553"/>
    <w:rsid w:val="0040371F"/>
    <w:rsid w:val="00412242"/>
    <w:rsid w:val="00426016"/>
    <w:rsid w:val="004367E6"/>
    <w:rsid w:val="00444700"/>
    <w:rsid w:val="00447A27"/>
    <w:rsid w:val="0045124E"/>
    <w:rsid w:val="0045334E"/>
    <w:rsid w:val="00475BC3"/>
    <w:rsid w:val="004834A7"/>
    <w:rsid w:val="00483AF7"/>
    <w:rsid w:val="00496FAF"/>
    <w:rsid w:val="004A2585"/>
    <w:rsid w:val="004C0C93"/>
    <w:rsid w:val="004C32BC"/>
    <w:rsid w:val="004D35C4"/>
    <w:rsid w:val="004D7601"/>
    <w:rsid w:val="004E219F"/>
    <w:rsid w:val="004E35E3"/>
    <w:rsid w:val="004E52C4"/>
    <w:rsid w:val="004F5BF4"/>
    <w:rsid w:val="00504E31"/>
    <w:rsid w:val="00505E23"/>
    <w:rsid w:val="00514669"/>
    <w:rsid w:val="00517F49"/>
    <w:rsid w:val="005217EF"/>
    <w:rsid w:val="0052325F"/>
    <w:rsid w:val="00526248"/>
    <w:rsid w:val="00536448"/>
    <w:rsid w:val="00543F75"/>
    <w:rsid w:val="00547CE5"/>
    <w:rsid w:val="00567682"/>
    <w:rsid w:val="00580283"/>
    <w:rsid w:val="005A2025"/>
    <w:rsid w:val="005A74DB"/>
    <w:rsid w:val="005B67A3"/>
    <w:rsid w:val="005B6C31"/>
    <w:rsid w:val="005C3DB5"/>
    <w:rsid w:val="005D24C4"/>
    <w:rsid w:val="005D398D"/>
    <w:rsid w:val="005F497B"/>
    <w:rsid w:val="005F4DDF"/>
    <w:rsid w:val="0060124C"/>
    <w:rsid w:val="00602F63"/>
    <w:rsid w:val="00605477"/>
    <w:rsid w:val="006060DF"/>
    <w:rsid w:val="00607C54"/>
    <w:rsid w:val="00612B80"/>
    <w:rsid w:val="006179E9"/>
    <w:rsid w:val="006305E6"/>
    <w:rsid w:val="00643B59"/>
    <w:rsid w:val="00647971"/>
    <w:rsid w:val="0065746D"/>
    <w:rsid w:val="0066740B"/>
    <w:rsid w:val="00696CD9"/>
    <w:rsid w:val="0069762E"/>
    <w:rsid w:val="006C1DFC"/>
    <w:rsid w:val="006D26B7"/>
    <w:rsid w:val="006D5F59"/>
    <w:rsid w:val="006D696F"/>
    <w:rsid w:val="006E2469"/>
    <w:rsid w:val="006E3328"/>
    <w:rsid w:val="006F4722"/>
    <w:rsid w:val="00705FC8"/>
    <w:rsid w:val="007347A7"/>
    <w:rsid w:val="007A224A"/>
    <w:rsid w:val="007A6D82"/>
    <w:rsid w:val="007B39A5"/>
    <w:rsid w:val="007B6435"/>
    <w:rsid w:val="007C6E13"/>
    <w:rsid w:val="007D4129"/>
    <w:rsid w:val="007F4489"/>
    <w:rsid w:val="00802006"/>
    <w:rsid w:val="00821BA9"/>
    <w:rsid w:val="008322B8"/>
    <w:rsid w:val="00833D37"/>
    <w:rsid w:val="00836030"/>
    <w:rsid w:val="00837CA3"/>
    <w:rsid w:val="008452D9"/>
    <w:rsid w:val="00852FF9"/>
    <w:rsid w:val="00854392"/>
    <w:rsid w:val="00864B54"/>
    <w:rsid w:val="008674D4"/>
    <w:rsid w:val="00882D23"/>
    <w:rsid w:val="00893BEF"/>
    <w:rsid w:val="00894351"/>
    <w:rsid w:val="00897341"/>
    <w:rsid w:val="008A041B"/>
    <w:rsid w:val="008A13A8"/>
    <w:rsid w:val="008B0B1C"/>
    <w:rsid w:val="008B0BEF"/>
    <w:rsid w:val="008B2FE0"/>
    <w:rsid w:val="008C0250"/>
    <w:rsid w:val="008C4563"/>
    <w:rsid w:val="00900D2E"/>
    <w:rsid w:val="00904CFC"/>
    <w:rsid w:val="00915CB5"/>
    <w:rsid w:val="009306DE"/>
    <w:rsid w:val="00934609"/>
    <w:rsid w:val="009408AD"/>
    <w:rsid w:val="00945924"/>
    <w:rsid w:val="00965915"/>
    <w:rsid w:val="009820DC"/>
    <w:rsid w:val="00987D39"/>
    <w:rsid w:val="00987F9A"/>
    <w:rsid w:val="00992C2E"/>
    <w:rsid w:val="00997BDE"/>
    <w:rsid w:val="009A1334"/>
    <w:rsid w:val="009A3795"/>
    <w:rsid w:val="009B1EA4"/>
    <w:rsid w:val="009B2400"/>
    <w:rsid w:val="009E6F14"/>
    <w:rsid w:val="00A044E6"/>
    <w:rsid w:val="00A10DFC"/>
    <w:rsid w:val="00A17C0B"/>
    <w:rsid w:val="00A23F7C"/>
    <w:rsid w:val="00A25302"/>
    <w:rsid w:val="00A2700D"/>
    <w:rsid w:val="00A31519"/>
    <w:rsid w:val="00A35D19"/>
    <w:rsid w:val="00A413D2"/>
    <w:rsid w:val="00A70802"/>
    <w:rsid w:val="00A97892"/>
    <w:rsid w:val="00AA2B7C"/>
    <w:rsid w:val="00AA2FF2"/>
    <w:rsid w:val="00AA653F"/>
    <w:rsid w:val="00AE4A18"/>
    <w:rsid w:val="00AF6027"/>
    <w:rsid w:val="00B040A3"/>
    <w:rsid w:val="00B15F9F"/>
    <w:rsid w:val="00B24BBA"/>
    <w:rsid w:val="00B24BEB"/>
    <w:rsid w:val="00B26ABA"/>
    <w:rsid w:val="00B343D3"/>
    <w:rsid w:val="00B366E1"/>
    <w:rsid w:val="00B4593A"/>
    <w:rsid w:val="00B5251E"/>
    <w:rsid w:val="00B57D6E"/>
    <w:rsid w:val="00B74826"/>
    <w:rsid w:val="00B825A0"/>
    <w:rsid w:val="00B87993"/>
    <w:rsid w:val="00B949EE"/>
    <w:rsid w:val="00BA56BA"/>
    <w:rsid w:val="00BB2AAB"/>
    <w:rsid w:val="00BB78E5"/>
    <w:rsid w:val="00BC11E9"/>
    <w:rsid w:val="00BC637C"/>
    <w:rsid w:val="00BD0576"/>
    <w:rsid w:val="00BE15BA"/>
    <w:rsid w:val="00BE5C1A"/>
    <w:rsid w:val="00BF054E"/>
    <w:rsid w:val="00BF06B8"/>
    <w:rsid w:val="00C040FC"/>
    <w:rsid w:val="00C06CF1"/>
    <w:rsid w:val="00C22523"/>
    <w:rsid w:val="00C246B2"/>
    <w:rsid w:val="00C4056B"/>
    <w:rsid w:val="00C46DB8"/>
    <w:rsid w:val="00C6408B"/>
    <w:rsid w:val="00C6591C"/>
    <w:rsid w:val="00C845F4"/>
    <w:rsid w:val="00CA5ABB"/>
    <w:rsid w:val="00CB28DA"/>
    <w:rsid w:val="00CB4A19"/>
    <w:rsid w:val="00CD2AED"/>
    <w:rsid w:val="00CD78FE"/>
    <w:rsid w:val="00CD79A1"/>
    <w:rsid w:val="00CE362D"/>
    <w:rsid w:val="00CF00B2"/>
    <w:rsid w:val="00CF15F5"/>
    <w:rsid w:val="00CF337C"/>
    <w:rsid w:val="00D05664"/>
    <w:rsid w:val="00D06715"/>
    <w:rsid w:val="00D076B1"/>
    <w:rsid w:val="00D12316"/>
    <w:rsid w:val="00D1579F"/>
    <w:rsid w:val="00D306B9"/>
    <w:rsid w:val="00D30DAE"/>
    <w:rsid w:val="00D35551"/>
    <w:rsid w:val="00D40D51"/>
    <w:rsid w:val="00D606C3"/>
    <w:rsid w:val="00D62BCF"/>
    <w:rsid w:val="00D724C5"/>
    <w:rsid w:val="00D80E60"/>
    <w:rsid w:val="00D832A6"/>
    <w:rsid w:val="00D862FE"/>
    <w:rsid w:val="00D91596"/>
    <w:rsid w:val="00D947C7"/>
    <w:rsid w:val="00DA644F"/>
    <w:rsid w:val="00DC283C"/>
    <w:rsid w:val="00DC3518"/>
    <w:rsid w:val="00DD16BC"/>
    <w:rsid w:val="00DE4CEB"/>
    <w:rsid w:val="00DE5D23"/>
    <w:rsid w:val="00E103E6"/>
    <w:rsid w:val="00E21709"/>
    <w:rsid w:val="00E21AEB"/>
    <w:rsid w:val="00E23544"/>
    <w:rsid w:val="00E44847"/>
    <w:rsid w:val="00E47665"/>
    <w:rsid w:val="00E5152D"/>
    <w:rsid w:val="00E613D8"/>
    <w:rsid w:val="00E67932"/>
    <w:rsid w:val="00E77C03"/>
    <w:rsid w:val="00E8020F"/>
    <w:rsid w:val="00E8109B"/>
    <w:rsid w:val="00EA56B8"/>
    <w:rsid w:val="00EA7851"/>
    <w:rsid w:val="00EB01CA"/>
    <w:rsid w:val="00EB0374"/>
    <w:rsid w:val="00EB3301"/>
    <w:rsid w:val="00EB692B"/>
    <w:rsid w:val="00EC4F34"/>
    <w:rsid w:val="00ED0E22"/>
    <w:rsid w:val="00ED5BBB"/>
    <w:rsid w:val="00EE2F24"/>
    <w:rsid w:val="00EE6C15"/>
    <w:rsid w:val="00F2152A"/>
    <w:rsid w:val="00F227C0"/>
    <w:rsid w:val="00F25016"/>
    <w:rsid w:val="00F25246"/>
    <w:rsid w:val="00F52766"/>
    <w:rsid w:val="00F6646B"/>
    <w:rsid w:val="00F87529"/>
    <w:rsid w:val="00F90537"/>
    <w:rsid w:val="00F94757"/>
    <w:rsid w:val="00FA420B"/>
    <w:rsid w:val="00FC435B"/>
    <w:rsid w:val="00FD0C04"/>
    <w:rsid w:val="00FE40CB"/>
    <w:rsid w:val="00FF713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1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C54"/>
    <w:rPr>
      <w:rFonts w:ascii="Times New Roman" w:eastAsia="Times New Roman" w:hAnsi="Times New Roman"/>
      <w:sz w:val="24"/>
      <w:szCs w:val="24"/>
      <w:lang w:val="cs-CZ" w:eastAsia="cs-CZ"/>
    </w:rPr>
  </w:style>
  <w:style w:type="paragraph" w:styleId="Heading1">
    <w:name w:val="heading 1"/>
    <w:basedOn w:val="Normal"/>
    <w:next w:val="Normal"/>
    <w:link w:val="Heading1Char"/>
    <w:uiPriority w:val="9"/>
    <w:qFormat/>
    <w:rsid w:val="00D06715"/>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0B6D08"/>
    <w:pPr>
      <w:spacing w:before="100" w:beforeAutospacing="1" w:after="100" w:afterAutospacing="1"/>
      <w:outlineLvl w:val="3"/>
    </w:pPr>
    <w:rPr>
      <w:b/>
      <w:bCs/>
      <w:lang w:val="ro-RO" w:eastAsia="ro-RO"/>
    </w:rPr>
  </w:style>
  <w:style w:type="paragraph" w:styleId="Heading5">
    <w:name w:val="heading 5"/>
    <w:basedOn w:val="Normal"/>
    <w:next w:val="Normal"/>
    <w:link w:val="Heading5Char"/>
    <w:uiPriority w:val="9"/>
    <w:semiHidden/>
    <w:unhideWhenUsed/>
    <w:qFormat/>
    <w:rsid w:val="00D832A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d">
    <w:name w:val="gd"/>
    <w:rsid w:val="000C4E6F"/>
  </w:style>
  <w:style w:type="paragraph" w:styleId="Header">
    <w:name w:val="header"/>
    <w:basedOn w:val="Normal"/>
    <w:link w:val="HeaderChar"/>
    <w:uiPriority w:val="99"/>
    <w:unhideWhenUsed/>
    <w:rsid w:val="000C4E6F"/>
    <w:pPr>
      <w:tabs>
        <w:tab w:val="center" w:pos="4677"/>
        <w:tab w:val="right" w:pos="9355"/>
      </w:tabs>
    </w:pPr>
  </w:style>
  <w:style w:type="character" w:customStyle="1" w:styleId="HeaderChar">
    <w:name w:val="Header Char"/>
    <w:link w:val="Header"/>
    <w:uiPriority w:val="99"/>
    <w:rsid w:val="000C4E6F"/>
    <w:rPr>
      <w:rFonts w:ascii="Times New Roman" w:eastAsia="Times New Roman" w:hAnsi="Times New Roman" w:cs="Times New Roman"/>
      <w:sz w:val="24"/>
      <w:szCs w:val="24"/>
      <w:lang w:val="cs-CZ" w:eastAsia="cs-CZ"/>
    </w:rPr>
  </w:style>
  <w:style w:type="paragraph" w:styleId="Footer">
    <w:name w:val="footer"/>
    <w:basedOn w:val="Normal"/>
    <w:link w:val="FooterChar"/>
    <w:uiPriority w:val="99"/>
    <w:unhideWhenUsed/>
    <w:rsid w:val="000C4E6F"/>
    <w:pPr>
      <w:tabs>
        <w:tab w:val="center" w:pos="4677"/>
        <w:tab w:val="right" w:pos="9355"/>
      </w:tabs>
    </w:pPr>
  </w:style>
  <w:style w:type="character" w:customStyle="1" w:styleId="FooterChar">
    <w:name w:val="Footer Char"/>
    <w:link w:val="Footer"/>
    <w:uiPriority w:val="99"/>
    <w:rsid w:val="000C4E6F"/>
    <w:rPr>
      <w:rFonts w:ascii="Times New Roman" w:eastAsia="Times New Roman" w:hAnsi="Times New Roman" w:cs="Times New Roman"/>
      <w:sz w:val="24"/>
      <w:szCs w:val="24"/>
      <w:lang w:val="cs-CZ" w:eastAsia="cs-CZ"/>
    </w:rPr>
  </w:style>
  <w:style w:type="paragraph" w:styleId="BalloonText">
    <w:name w:val="Balloon Text"/>
    <w:basedOn w:val="Normal"/>
    <w:link w:val="BalloonTextChar"/>
    <w:uiPriority w:val="99"/>
    <w:semiHidden/>
    <w:unhideWhenUsed/>
    <w:rsid w:val="000C4E6F"/>
    <w:rPr>
      <w:rFonts w:ascii="Tahoma" w:hAnsi="Tahoma" w:cs="Tahoma"/>
      <w:sz w:val="16"/>
      <w:szCs w:val="16"/>
    </w:rPr>
  </w:style>
  <w:style w:type="character" w:customStyle="1" w:styleId="BalloonTextChar">
    <w:name w:val="Balloon Text Char"/>
    <w:link w:val="BalloonText"/>
    <w:uiPriority w:val="99"/>
    <w:semiHidden/>
    <w:rsid w:val="000C4E6F"/>
    <w:rPr>
      <w:rFonts w:ascii="Tahoma" w:eastAsia="Times New Roman" w:hAnsi="Tahoma" w:cs="Tahoma"/>
      <w:sz w:val="16"/>
      <w:szCs w:val="16"/>
      <w:lang w:val="cs-CZ" w:eastAsia="cs-CZ"/>
    </w:rPr>
  </w:style>
  <w:style w:type="character" w:styleId="Emphasis">
    <w:name w:val="Emphasis"/>
    <w:uiPriority w:val="20"/>
    <w:qFormat/>
    <w:rsid w:val="00177A39"/>
    <w:rPr>
      <w:i/>
      <w:iCs/>
    </w:rPr>
  </w:style>
  <w:style w:type="character" w:customStyle="1" w:styleId="hps">
    <w:name w:val="hps"/>
    <w:rsid w:val="00897341"/>
  </w:style>
  <w:style w:type="paragraph" w:styleId="NormalWeb">
    <w:name w:val="Normal (Web)"/>
    <w:basedOn w:val="Normal"/>
    <w:uiPriority w:val="99"/>
    <w:semiHidden/>
    <w:unhideWhenUsed/>
    <w:rsid w:val="00F94757"/>
    <w:pPr>
      <w:spacing w:before="100" w:beforeAutospacing="1" w:after="100" w:afterAutospacing="1"/>
    </w:pPr>
    <w:rPr>
      <w:lang w:val="ro-RO" w:eastAsia="ro-RO"/>
    </w:rPr>
  </w:style>
  <w:style w:type="character" w:customStyle="1" w:styleId="st">
    <w:name w:val="st"/>
    <w:rsid w:val="00EB0374"/>
  </w:style>
  <w:style w:type="character" w:styleId="Strong">
    <w:name w:val="Strong"/>
    <w:uiPriority w:val="22"/>
    <w:qFormat/>
    <w:rsid w:val="00EB0374"/>
    <w:rPr>
      <w:b/>
      <w:bCs/>
    </w:rPr>
  </w:style>
  <w:style w:type="character" w:customStyle="1" w:styleId="news-text">
    <w:name w:val="news-text"/>
    <w:rsid w:val="007B39A5"/>
  </w:style>
  <w:style w:type="character" w:styleId="Hyperlink">
    <w:name w:val="Hyperlink"/>
    <w:uiPriority w:val="99"/>
    <w:unhideWhenUsed/>
    <w:rsid w:val="00BC11E9"/>
    <w:rPr>
      <w:color w:val="0000FF"/>
      <w:u w:val="single"/>
    </w:rPr>
  </w:style>
  <w:style w:type="character" w:customStyle="1" w:styleId="longtext">
    <w:name w:val="long_text"/>
    <w:rsid w:val="002E0A63"/>
  </w:style>
  <w:style w:type="character" w:customStyle="1" w:styleId="shorttext">
    <w:name w:val="short_text"/>
    <w:rsid w:val="00A31519"/>
  </w:style>
  <w:style w:type="paragraph" w:styleId="ListParagraph">
    <w:name w:val="List Paragraph"/>
    <w:basedOn w:val="Normal"/>
    <w:uiPriority w:val="34"/>
    <w:qFormat/>
    <w:rsid w:val="00DE4CEB"/>
    <w:pPr>
      <w:spacing w:after="200" w:line="276" w:lineRule="auto"/>
      <w:ind w:left="720"/>
      <w:contextualSpacing/>
    </w:pPr>
    <w:rPr>
      <w:rFonts w:ascii="Calibri" w:eastAsia="Calibri" w:hAnsi="Calibri"/>
      <w:sz w:val="22"/>
      <w:szCs w:val="22"/>
      <w:lang w:val="ro-RO" w:eastAsia="en-US"/>
    </w:rPr>
  </w:style>
  <w:style w:type="character" w:customStyle="1" w:styleId="Heading4Char">
    <w:name w:val="Heading 4 Char"/>
    <w:link w:val="Heading4"/>
    <w:uiPriority w:val="9"/>
    <w:rsid w:val="000B6D08"/>
    <w:rPr>
      <w:rFonts w:ascii="Times New Roman" w:eastAsia="Times New Roman" w:hAnsi="Times New Roman"/>
      <w:b/>
      <w:bCs/>
      <w:sz w:val="24"/>
      <w:szCs w:val="24"/>
    </w:rPr>
  </w:style>
  <w:style w:type="character" w:customStyle="1" w:styleId="Heading1Char">
    <w:name w:val="Heading 1 Char"/>
    <w:link w:val="Heading1"/>
    <w:uiPriority w:val="9"/>
    <w:rsid w:val="00D06715"/>
    <w:rPr>
      <w:rFonts w:ascii="Cambria" w:eastAsia="Times New Roman" w:hAnsi="Cambria" w:cs="Times New Roman"/>
      <w:b/>
      <w:bCs/>
      <w:kern w:val="32"/>
      <w:sz w:val="32"/>
      <w:szCs w:val="32"/>
      <w:lang w:val="cs-CZ" w:eastAsia="cs-CZ"/>
    </w:rPr>
  </w:style>
  <w:style w:type="character" w:customStyle="1" w:styleId="Heading5Char">
    <w:name w:val="Heading 5 Char"/>
    <w:link w:val="Heading5"/>
    <w:uiPriority w:val="9"/>
    <w:semiHidden/>
    <w:rsid w:val="00D832A6"/>
    <w:rPr>
      <w:rFonts w:ascii="Calibri" w:eastAsia="Times New Roman" w:hAnsi="Calibri" w:cs="Times New Roman"/>
      <w:b/>
      <w:bCs/>
      <w:i/>
      <w:iCs/>
      <w:sz w:val="26"/>
      <w:szCs w:val="26"/>
      <w:lang w:val="cs-CZ" w:eastAsia="cs-CZ"/>
    </w:rPr>
  </w:style>
  <w:style w:type="paragraph" w:customStyle="1" w:styleId="rtejustify">
    <w:name w:val="rtejustify"/>
    <w:basedOn w:val="Normal"/>
    <w:rsid w:val="00643B59"/>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B949EE"/>
    <w:rPr>
      <w:sz w:val="16"/>
      <w:szCs w:val="16"/>
    </w:rPr>
  </w:style>
  <w:style w:type="paragraph" w:styleId="CommentText">
    <w:name w:val="annotation text"/>
    <w:basedOn w:val="Normal"/>
    <w:link w:val="CommentTextChar"/>
    <w:uiPriority w:val="99"/>
    <w:unhideWhenUsed/>
    <w:rsid w:val="00B949EE"/>
    <w:rPr>
      <w:sz w:val="20"/>
      <w:szCs w:val="20"/>
    </w:rPr>
  </w:style>
  <w:style w:type="character" w:customStyle="1" w:styleId="CommentTextChar">
    <w:name w:val="Comment Text Char"/>
    <w:basedOn w:val="DefaultParagraphFont"/>
    <w:link w:val="CommentText"/>
    <w:uiPriority w:val="99"/>
    <w:rsid w:val="00B949EE"/>
    <w:rPr>
      <w:rFonts w:ascii="Times New Roman" w:eastAsia="Times New Roman" w:hAnsi="Times New Roman"/>
      <w:lang w:val="cs-CZ" w:eastAsia="cs-CZ"/>
    </w:rPr>
  </w:style>
  <w:style w:type="paragraph" w:styleId="CommentSubject">
    <w:name w:val="annotation subject"/>
    <w:basedOn w:val="CommentText"/>
    <w:next w:val="CommentText"/>
    <w:link w:val="CommentSubjectChar"/>
    <w:uiPriority w:val="99"/>
    <w:semiHidden/>
    <w:unhideWhenUsed/>
    <w:rsid w:val="00B949EE"/>
    <w:rPr>
      <w:b/>
      <w:bCs/>
    </w:rPr>
  </w:style>
  <w:style w:type="character" w:customStyle="1" w:styleId="CommentSubjectChar">
    <w:name w:val="Comment Subject Char"/>
    <w:basedOn w:val="CommentTextChar"/>
    <w:link w:val="CommentSubject"/>
    <w:uiPriority w:val="99"/>
    <w:semiHidden/>
    <w:rsid w:val="00B949EE"/>
    <w:rPr>
      <w:rFonts w:ascii="Times New Roman" w:eastAsia="Times New Roman" w:hAnsi="Times New Roman"/>
      <w:b/>
      <w:bCs/>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C54"/>
    <w:rPr>
      <w:rFonts w:ascii="Times New Roman" w:eastAsia="Times New Roman" w:hAnsi="Times New Roman"/>
      <w:sz w:val="24"/>
      <w:szCs w:val="24"/>
      <w:lang w:val="cs-CZ" w:eastAsia="cs-CZ"/>
    </w:rPr>
  </w:style>
  <w:style w:type="paragraph" w:styleId="Heading1">
    <w:name w:val="heading 1"/>
    <w:basedOn w:val="Normal"/>
    <w:next w:val="Normal"/>
    <w:link w:val="Heading1Char"/>
    <w:uiPriority w:val="9"/>
    <w:qFormat/>
    <w:rsid w:val="00D06715"/>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0B6D08"/>
    <w:pPr>
      <w:spacing w:before="100" w:beforeAutospacing="1" w:after="100" w:afterAutospacing="1"/>
      <w:outlineLvl w:val="3"/>
    </w:pPr>
    <w:rPr>
      <w:b/>
      <w:bCs/>
      <w:lang w:val="ro-RO" w:eastAsia="ro-RO"/>
    </w:rPr>
  </w:style>
  <w:style w:type="paragraph" w:styleId="Heading5">
    <w:name w:val="heading 5"/>
    <w:basedOn w:val="Normal"/>
    <w:next w:val="Normal"/>
    <w:link w:val="Heading5Char"/>
    <w:uiPriority w:val="9"/>
    <w:semiHidden/>
    <w:unhideWhenUsed/>
    <w:qFormat/>
    <w:rsid w:val="00D832A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d">
    <w:name w:val="gd"/>
    <w:rsid w:val="000C4E6F"/>
  </w:style>
  <w:style w:type="paragraph" w:styleId="Header">
    <w:name w:val="header"/>
    <w:basedOn w:val="Normal"/>
    <w:link w:val="HeaderChar"/>
    <w:uiPriority w:val="99"/>
    <w:unhideWhenUsed/>
    <w:rsid w:val="000C4E6F"/>
    <w:pPr>
      <w:tabs>
        <w:tab w:val="center" w:pos="4677"/>
        <w:tab w:val="right" w:pos="9355"/>
      </w:tabs>
    </w:pPr>
  </w:style>
  <w:style w:type="character" w:customStyle="1" w:styleId="HeaderChar">
    <w:name w:val="Header Char"/>
    <w:link w:val="Header"/>
    <w:uiPriority w:val="99"/>
    <w:rsid w:val="000C4E6F"/>
    <w:rPr>
      <w:rFonts w:ascii="Times New Roman" w:eastAsia="Times New Roman" w:hAnsi="Times New Roman" w:cs="Times New Roman"/>
      <w:sz w:val="24"/>
      <w:szCs w:val="24"/>
      <w:lang w:val="cs-CZ" w:eastAsia="cs-CZ"/>
    </w:rPr>
  </w:style>
  <w:style w:type="paragraph" w:styleId="Footer">
    <w:name w:val="footer"/>
    <w:basedOn w:val="Normal"/>
    <w:link w:val="FooterChar"/>
    <w:uiPriority w:val="99"/>
    <w:unhideWhenUsed/>
    <w:rsid w:val="000C4E6F"/>
    <w:pPr>
      <w:tabs>
        <w:tab w:val="center" w:pos="4677"/>
        <w:tab w:val="right" w:pos="9355"/>
      </w:tabs>
    </w:pPr>
  </w:style>
  <w:style w:type="character" w:customStyle="1" w:styleId="FooterChar">
    <w:name w:val="Footer Char"/>
    <w:link w:val="Footer"/>
    <w:uiPriority w:val="99"/>
    <w:rsid w:val="000C4E6F"/>
    <w:rPr>
      <w:rFonts w:ascii="Times New Roman" w:eastAsia="Times New Roman" w:hAnsi="Times New Roman" w:cs="Times New Roman"/>
      <w:sz w:val="24"/>
      <w:szCs w:val="24"/>
      <w:lang w:val="cs-CZ" w:eastAsia="cs-CZ"/>
    </w:rPr>
  </w:style>
  <w:style w:type="paragraph" w:styleId="BalloonText">
    <w:name w:val="Balloon Text"/>
    <w:basedOn w:val="Normal"/>
    <w:link w:val="BalloonTextChar"/>
    <w:uiPriority w:val="99"/>
    <w:semiHidden/>
    <w:unhideWhenUsed/>
    <w:rsid w:val="000C4E6F"/>
    <w:rPr>
      <w:rFonts w:ascii="Tahoma" w:hAnsi="Tahoma" w:cs="Tahoma"/>
      <w:sz w:val="16"/>
      <w:szCs w:val="16"/>
    </w:rPr>
  </w:style>
  <w:style w:type="character" w:customStyle="1" w:styleId="BalloonTextChar">
    <w:name w:val="Balloon Text Char"/>
    <w:link w:val="BalloonText"/>
    <w:uiPriority w:val="99"/>
    <w:semiHidden/>
    <w:rsid w:val="000C4E6F"/>
    <w:rPr>
      <w:rFonts w:ascii="Tahoma" w:eastAsia="Times New Roman" w:hAnsi="Tahoma" w:cs="Tahoma"/>
      <w:sz w:val="16"/>
      <w:szCs w:val="16"/>
      <w:lang w:val="cs-CZ" w:eastAsia="cs-CZ"/>
    </w:rPr>
  </w:style>
  <w:style w:type="character" w:styleId="Emphasis">
    <w:name w:val="Emphasis"/>
    <w:uiPriority w:val="20"/>
    <w:qFormat/>
    <w:rsid w:val="00177A39"/>
    <w:rPr>
      <w:i/>
      <w:iCs/>
    </w:rPr>
  </w:style>
  <w:style w:type="character" w:customStyle="1" w:styleId="hps">
    <w:name w:val="hps"/>
    <w:rsid w:val="00897341"/>
  </w:style>
  <w:style w:type="paragraph" w:styleId="NormalWeb">
    <w:name w:val="Normal (Web)"/>
    <w:basedOn w:val="Normal"/>
    <w:uiPriority w:val="99"/>
    <w:semiHidden/>
    <w:unhideWhenUsed/>
    <w:rsid w:val="00F94757"/>
    <w:pPr>
      <w:spacing w:before="100" w:beforeAutospacing="1" w:after="100" w:afterAutospacing="1"/>
    </w:pPr>
    <w:rPr>
      <w:lang w:val="ro-RO" w:eastAsia="ro-RO"/>
    </w:rPr>
  </w:style>
  <w:style w:type="character" w:customStyle="1" w:styleId="st">
    <w:name w:val="st"/>
    <w:rsid w:val="00EB0374"/>
  </w:style>
  <w:style w:type="character" w:styleId="Strong">
    <w:name w:val="Strong"/>
    <w:uiPriority w:val="22"/>
    <w:qFormat/>
    <w:rsid w:val="00EB0374"/>
    <w:rPr>
      <w:b/>
      <w:bCs/>
    </w:rPr>
  </w:style>
  <w:style w:type="character" w:customStyle="1" w:styleId="news-text">
    <w:name w:val="news-text"/>
    <w:rsid w:val="007B39A5"/>
  </w:style>
  <w:style w:type="character" w:styleId="Hyperlink">
    <w:name w:val="Hyperlink"/>
    <w:uiPriority w:val="99"/>
    <w:unhideWhenUsed/>
    <w:rsid w:val="00BC11E9"/>
    <w:rPr>
      <w:color w:val="0000FF"/>
      <w:u w:val="single"/>
    </w:rPr>
  </w:style>
  <w:style w:type="character" w:customStyle="1" w:styleId="longtext">
    <w:name w:val="long_text"/>
    <w:rsid w:val="002E0A63"/>
  </w:style>
  <w:style w:type="character" w:customStyle="1" w:styleId="shorttext">
    <w:name w:val="short_text"/>
    <w:rsid w:val="00A31519"/>
  </w:style>
  <w:style w:type="paragraph" w:styleId="ListParagraph">
    <w:name w:val="List Paragraph"/>
    <w:basedOn w:val="Normal"/>
    <w:uiPriority w:val="34"/>
    <w:qFormat/>
    <w:rsid w:val="00DE4CEB"/>
    <w:pPr>
      <w:spacing w:after="200" w:line="276" w:lineRule="auto"/>
      <w:ind w:left="720"/>
      <w:contextualSpacing/>
    </w:pPr>
    <w:rPr>
      <w:rFonts w:ascii="Calibri" w:eastAsia="Calibri" w:hAnsi="Calibri"/>
      <w:sz w:val="22"/>
      <w:szCs w:val="22"/>
      <w:lang w:val="ro-RO" w:eastAsia="en-US"/>
    </w:rPr>
  </w:style>
  <w:style w:type="character" w:customStyle="1" w:styleId="Heading4Char">
    <w:name w:val="Heading 4 Char"/>
    <w:link w:val="Heading4"/>
    <w:uiPriority w:val="9"/>
    <w:rsid w:val="000B6D08"/>
    <w:rPr>
      <w:rFonts w:ascii="Times New Roman" w:eastAsia="Times New Roman" w:hAnsi="Times New Roman"/>
      <w:b/>
      <w:bCs/>
      <w:sz w:val="24"/>
      <w:szCs w:val="24"/>
    </w:rPr>
  </w:style>
  <w:style w:type="character" w:customStyle="1" w:styleId="Heading1Char">
    <w:name w:val="Heading 1 Char"/>
    <w:link w:val="Heading1"/>
    <w:uiPriority w:val="9"/>
    <w:rsid w:val="00D06715"/>
    <w:rPr>
      <w:rFonts w:ascii="Cambria" w:eastAsia="Times New Roman" w:hAnsi="Cambria" w:cs="Times New Roman"/>
      <w:b/>
      <w:bCs/>
      <w:kern w:val="32"/>
      <w:sz w:val="32"/>
      <w:szCs w:val="32"/>
      <w:lang w:val="cs-CZ" w:eastAsia="cs-CZ"/>
    </w:rPr>
  </w:style>
  <w:style w:type="character" w:customStyle="1" w:styleId="Heading5Char">
    <w:name w:val="Heading 5 Char"/>
    <w:link w:val="Heading5"/>
    <w:uiPriority w:val="9"/>
    <w:semiHidden/>
    <w:rsid w:val="00D832A6"/>
    <w:rPr>
      <w:rFonts w:ascii="Calibri" w:eastAsia="Times New Roman" w:hAnsi="Calibri" w:cs="Times New Roman"/>
      <w:b/>
      <w:bCs/>
      <w:i/>
      <w:iCs/>
      <w:sz w:val="26"/>
      <w:szCs w:val="26"/>
      <w:lang w:val="cs-CZ" w:eastAsia="cs-CZ"/>
    </w:rPr>
  </w:style>
  <w:style w:type="paragraph" w:customStyle="1" w:styleId="rtejustify">
    <w:name w:val="rtejustify"/>
    <w:basedOn w:val="Normal"/>
    <w:rsid w:val="00643B59"/>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B949EE"/>
    <w:rPr>
      <w:sz w:val="16"/>
      <w:szCs w:val="16"/>
    </w:rPr>
  </w:style>
  <w:style w:type="paragraph" w:styleId="CommentText">
    <w:name w:val="annotation text"/>
    <w:basedOn w:val="Normal"/>
    <w:link w:val="CommentTextChar"/>
    <w:uiPriority w:val="99"/>
    <w:unhideWhenUsed/>
    <w:rsid w:val="00B949EE"/>
    <w:rPr>
      <w:sz w:val="20"/>
      <w:szCs w:val="20"/>
    </w:rPr>
  </w:style>
  <w:style w:type="character" w:customStyle="1" w:styleId="CommentTextChar">
    <w:name w:val="Comment Text Char"/>
    <w:basedOn w:val="DefaultParagraphFont"/>
    <w:link w:val="CommentText"/>
    <w:uiPriority w:val="99"/>
    <w:rsid w:val="00B949EE"/>
    <w:rPr>
      <w:rFonts w:ascii="Times New Roman" w:eastAsia="Times New Roman" w:hAnsi="Times New Roman"/>
      <w:lang w:val="cs-CZ" w:eastAsia="cs-CZ"/>
    </w:rPr>
  </w:style>
  <w:style w:type="paragraph" w:styleId="CommentSubject">
    <w:name w:val="annotation subject"/>
    <w:basedOn w:val="CommentText"/>
    <w:next w:val="CommentText"/>
    <w:link w:val="CommentSubjectChar"/>
    <w:uiPriority w:val="99"/>
    <w:semiHidden/>
    <w:unhideWhenUsed/>
    <w:rsid w:val="00B949EE"/>
    <w:rPr>
      <w:b/>
      <w:bCs/>
    </w:rPr>
  </w:style>
  <w:style w:type="character" w:customStyle="1" w:styleId="CommentSubjectChar">
    <w:name w:val="Comment Subject Char"/>
    <w:basedOn w:val="CommentTextChar"/>
    <w:link w:val="CommentSubject"/>
    <w:uiPriority w:val="99"/>
    <w:semiHidden/>
    <w:rsid w:val="00B949EE"/>
    <w:rPr>
      <w:rFonts w:ascii="Times New Roman" w:eastAsia="Times New Roman" w:hAnsi="Times New Roman"/>
      <w:b/>
      <w:bCs/>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80695">
      <w:bodyDiv w:val="1"/>
      <w:marLeft w:val="0"/>
      <w:marRight w:val="0"/>
      <w:marTop w:val="0"/>
      <w:marBottom w:val="0"/>
      <w:divBdr>
        <w:top w:val="none" w:sz="0" w:space="0" w:color="auto"/>
        <w:left w:val="none" w:sz="0" w:space="0" w:color="auto"/>
        <w:bottom w:val="none" w:sz="0" w:space="0" w:color="auto"/>
        <w:right w:val="none" w:sz="0" w:space="0" w:color="auto"/>
      </w:divBdr>
    </w:div>
    <w:div w:id="153179460">
      <w:bodyDiv w:val="1"/>
      <w:marLeft w:val="0"/>
      <w:marRight w:val="0"/>
      <w:marTop w:val="0"/>
      <w:marBottom w:val="0"/>
      <w:divBdr>
        <w:top w:val="none" w:sz="0" w:space="0" w:color="auto"/>
        <w:left w:val="none" w:sz="0" w:space="0" w:color="auto"/>
        <w:bottom w:val="none" w:sz="0" w:space="0" w:color="auto"/>
        <w:right w:val="none" w:sz="0" w:space="0" w:color="auto"/>
      </w:divBdr>
    </w:div>
    <w:div w:id="243614396">
      <w:bodyDiv w:val="1"/>
      <w:marLeft w:val="0"/>
      <w:marRight w:val="0"/>
      <w:marTop w:val="0"/>
      <w:marBottom w:val="0"/>
      <w:divBdr>
        <w:top w:val="none" w:sz="0" w:space="0" w:color="auto"/>
        <w:left w:val="none" w:sz="0" w:space="0" w:color="auto"/>
        <w:bottom w:val="none" w:sz="0" w:space="0" w:color="auto"/>
        <w:right w:val="none" w:sz="0" w:space="0" w:color="auto"/>
      </w:divBdr>
    </w:div>
    <w:div w:id="365494683">
      <w:bodyDiv w:val="1"/>
      <w:marLeft w:val="0"/>
      <w:marRight w:val="0"/>
      <w:marTop w:val="0"/>
      <w:marBottom w:val="0"/>
      <w:divBdr>
        <w:top w:val="none" w:sz="0" w:space="0" w:color="auto"/>
        <w:left w:val="none" w:sz="0" w:space="0" w:color="auto"/>
        <w:bottom w:val="none" w:sz="0" w:space="0" w:color="auto"/>
        <w:right w:val="none" w:sz="0" w:space="0" w:color="auto"/>
      </w:divBdr>
    </w:div>
    <w:div w:id="641738814">
      <w:bodyDiv w:val="1"/>
      <w:marLeft w:val="0"/>
      <w:marRight w:val="0"/>
      <w:marTop w:val="0"/>
      <w:marBottom w:val="0"/>
      <w:divBdr>
        <w:top w:val="none" w:sz="0" w:space="0" w:color="auto"/>
        <w:left w:val="none" w:sz="0" w:space="0" w:color="auto"/>
        <w:bottom w:val="none" w:sz="0" w:space="0" w:color="auto"/>
        <w:right w:val="none" w:sz="0" w:space="0" w:color="auto"/>
      </w:divBdr>
    </w:div>
    <w:div w:id="799957206">
      <w:bodyDiv w:val="1"/>
      <w:marLeft w:val="0"/>
      <w:marRight w:val="0"/>
      <w:marTop w:val="0"/>
      <w:marBottom w:val="0"/>
      <w:divBdr>
        <w:top w:val="none" w:sz="0" w:space="0" w:color="auto"/>
        <w:left w:val="none" w:sz="0" w:space="0" w:color="auto"/>
        <w:bottom w:val="none" w:sz="0" w:space="0" w:color="auto"/>
        <w:right w:val="none" w:sz="0" w:space="0" w:color="auto"/>
      </w:divBdr>
    </w:div>
    <w:div w:id="822695558">
      <w:bodyDiv w:val="1"/>
      <w:marLeft w:val="0"/>
      <w:marRight w:val="0"/>
      <w:marTop w:val="0"/>
      <w:marBottom w:val="0"/>
      <w:divBdr>
        <w:top w:val="none" w:sz="0" w:space="0" w:color="auto"/>
        <w:left w:val="none" w:sz="0" w:space="0" w:color="auto"/>
        <w:bottom w:val="none" w:sz="0" w:space="0" w:color="auto"/>
        <w:right w:val="none" w:sz="0" w:space="0" w:color="auto"/>
      </w:divBdr>
      <w:divsChild>
        <w:div w:id="530150194">
          <w:marLeft w:val="0"/>
          <w:marRight w:val="0"/>
          <w:marTop w:val="0"/>
          <w:marBottom w:val="0"/>
          <w:divBdr>
            <w:top w:val="none" w:sz="0" w:space="0" w:color="auto"/>
            <w:left w:val="none" w:sz="0" w:space="0" w:color="auto"/>
            <w:bottom w:val="none" w:sz="0" w:space="0" w:color="auto"/>
            <w:right w:val="none" w:sz="0" w:space="0" w:color="auto"/>
          </w:divBdr>
          <w:divsChild>
            <w:div w:id="2102019998">
              <w:marLeft w:val="0"/>
              <w:marRight w:val="0"/>
              <w:marTop w:val="0"/>
              <w:marBottom w:val="0"/>
              <w:divBdr>
                <w:top w:val="none" w:sz="0" w:space="0" w:color="auto"/>
                <w:left w:val="none" w:sz="0" w:space="0" w:color="auto"/>
                <w:bottom w:val="none" w:sz="0" w:space="0" w:color="auto"/>
                <w:right w:val="none" w:sz="0" w:space="0" w:color="auto"/>
              </w:divBdr>
              <w:divsChild>
                <w:div w:id="17928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2797">
          <w:marLeft w:val="0"/>
          <w:marRight w:val="0"/>
          <w:marTop w:val="0"/>
          <w:marBottom w:val="0"/>
          <w:divBdr>
            <w:top w:val="none" w:sz="0" w:space="0" w:color="auto"/>
            <w:left w:val="none" w:sz="0" w:space="0" w:color="auto"/>
            <w:bottom w:val="none" w:sz="0" w:space="0" w:color="auto"/>
            <w:right w:val="none" w:sz="0" w:space="0" w:color="auto"/>
          </w:divBdr>
          <w:divsChild>
            <w:div w:id="212205750">
              <w:marLeft w:val="0"/>
              <w:marRight w:val="0"/>
              <w:marTop w:val="0"/>
              <w:marBottom w:val="0"/>
              <w:divBdr>
                <w:top w:val="none" w:sz="0" w:space="0" w:color="auto"/>
                <w:left w:val="none" w:sz="0" w:space="0" w:color="auto"/>
                <w:bottom w:val="none" w:sz="0" w:space="0" w:color="auto"/>
                <w:right w:val="none" w:sz="0" w:space="0" w:color="auto"/>
              </w:divBdr>
              <w:divsChild>
                <w:div w:id="719324527">
                  <w:marLeft w:val="0"/>
                  <w:marRight w:val="0"/>
                  <w:marTop w:val="0"/>
                  <w:marBottom w:val="0"/>
                  <w:divBdr>
                    <w:top w:val="none" w:sz="0" w:space="0" w:color="auto"/>
                    <w:left w:val="none" w:sz="0" w:space="0" w:color="auto"/>
                    <w:bottom w:val="none" w:sz="0" w:space="0" w:color="auto"/>
                    <w:right w:val="none" w:sz="0" w:space="0" w:color="auto"/>
                  </w:divBdr>
                  <w:divsChild>
                    <w:div w:id="1596161414">
                      <w:marLeft w:val="0"/>
                      <w:marRight w:val="0"/>
                      <w:marTop w:val="0"/>
                      <w:marBottom w:val="0"/>
                      <w:divBdr>
                        <w:top w:val="none" w:sz="0" w:space="0" w:color="auto"/>
                        <w:left w:val="none" w:sz="0" w:space="0" w:color="auto"/>
                        <w:bottom w:val="none" w:sz="0" w:space="0" w:color="auto"/>
                        <w:right w:val="none" w:sz="0" w:space="0" w:color="auto"/>
                      </w:divBdr>
                      <w:divsChild>
                        <w:div w:id="1914731274">
                          <w:marLeft w:val="0"/>
                          <w:marRight w:val="0"/>
                          <w:marTop w:val="0"/>
                          <w:marBottom w:val="0"/>
                          <w:divBdr>
                            <w:top w:val="none" w:sz="0" w:space="0" w:color="auto"/>
                            <w:left w:val="none" w:sz="0" w:space="0" w:color="auto"/>
                            <w:bottom w:val="none" w:sz="0" w:space="0" w:color="auto"/>
                            <w:right w:val="none" w:sz="0" w:space="0" w:color="auto"/>
                          </w:divBdr>
                          <w:divsChild>
                            <w:div w:id="192191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878317">
          <w:marLeft w:val="0"/>
          <w:marRight w:val="0"/>
          <w:marTop w:val="0"/>
          <w:marBottom w:val="0"/>
          <w:divBdr>
            <w:top w:val="none" w:sz="0" w:space="0" w:color="auto"/>
            <w:left w:val="none" w:sz="0" w:space="0" w:color="auto"/>
            <w:bottom w:val="none" w:sz="0" w:space="0" w:color="auto"/>
            <w:right w:val="none" w:sz="0" w:space="0" w:color="auto"/>
          </w:divBdr>
        </w:div>
      </w:divsChild>
    </w:div>
    <w:div w:id="931473890">
      <w:bodyDiv w:val="1"/>
      <w:marLeft w:val="0"/>
      <w:marRight w:val="0"/>
      <w:marTop w:val="0"/>
      <w:marBottom w:val="0"/>
      <w:divBdr>
        <w:top w:val="none" w:sz="0" w:space="0" w:color="auto"/>
        <w:left w:val="none" w:sz="0" w:space="0" w:color="auto"/>
        <w:bottom w:val="none" w:sz="0" w:space="0" w:color="auto"/>
        <w:right w:val="none" w:sz="0" w:space="0" w:color="auto"/>
      </w:divBdr>
    </w:div>
    <w:div w:id="1828352666">
      <w:bodyDiv w:val="1"/>
      <w:marLeft w:val="0"/>
      <w:marRight w:val="0"/>
      <w:marTop w:val="0"/>
      <w:marBottom w:val="0"/>
      <w:divBdr>
        <w:top w:val="none" w:sz="0" w:space="0" w:color="auto"/>
        <w:left w:val="none" w:sz="0" w:space="0" w:color="auto"/>
        <w:bottom w:val="none" w:sz="0" w:space="0" w:color="auto"/>
        <w:right w:val="none" w:sz="0" w:space="0" w:color="auto"/>
      </w:divBdr>
    </w:div>
    <w:div w:id="2040470379">
      <w:bodyDiv w:val="1"/>
      <w:marLeft w:val="0"/>
      <w:marRight w:val="0"/>
      <w:marTop w:val="0"/>
      <w:marBottom w:val="0"/>
      <w:divBdr>
        <w:top w:val="none" w:sz="0" w:space="0" w:color="auto"/>
        <w:left w:val="none" w:sz="0" w:space="0" w:color="auto"/>
        <w:bottom w:val="none" w:sz="0" w:space="0" w:color="auto"/>
        <w:right w:val="none" w:sz="0" w:space="0" w:color="auto"/>
      </w:divBdr>
      <w:divsChild>
        <w:div w:id="282813112">
          <w:marLeft w:val="0"/>
          <w:marRight w:val="0"/>
          <w:marTop w:val="0"/>
          <w:marBottom w:val="0"/>
          <w:divBdr>
            <w:top w:val="none" w:sz="0" w:space="0" w:color="auto"/>
            <w:left w:val="none" w:sz="0" w:space="0" w:color="auto"/>
            <w:bottom w:val="none" w:sz="0" w:space="0" w:color="auto"/>
            <w:right w:val="none" w:sz="0" w:space="0" w:color="auto"/>
          </w:divBdr>
        </w:div>
        <w:div w:id="1213999733">
          <w:marLeft w:val="0"/>
          <w:marRight w:val="0"/>
          <w:marTop w:val="0"/>
          <w:marBottom w:val="0"/>
          <w:divBdr>
            <w:top w:val="none" w:sz="0" w:space="0" w:color="auto"/>
            <w:left w:val="none" w:sz="0" w:space="0" w:color="auto"/>
            <w:bottom w:val="none" w:sz="0" w:space="0" w:color="auto"/>
            <w:right w:val="none" w:sz="0" w:space="0" w:color="auto"/>
          </w:divBdr>
        </w:div>
        <w:div w:id="1378117151">
          <w:marLeft w:val="0"/>
          <w:marRight w:val="0"/>
          <w:marTop w:val="0"/>
          <w:marBottom w:val="0"/>
          <w:divBdr>
            <w:top w:val="none" w:sz="0" w:space="0" w:color="auto"/>
            <w:left w:val="none" w:sz="0" w:space="0" w:color="auto"/>
            <w:bottom w:val="none" w:sz="0" w:space="0" w:color="auto"/>
            <w:right w:val="none" w:sz="0" w:space="0" w:color="auto"/>
          </w:divBdr>
        </w:div>
        <w:div w:id="1379015812">
          <w:marLeft w:val="0"/>
          <w:marRight w:val="0"/>
          <w:marTop w:val="0"/>
          <w:marBottom w:val="0"/>
          <w:divBdr>
            <w:top w:val="none" w:sz="0" w:space="0" w:color="auto"/>
            <w:left w:val="none" w:sz="0" w:space="0" w:color="auto"/>
            <w:bottom w:val="none" w:sz="0" w:space="0" w:color="auto"/>
            <w:right w:val="none" w:sz="0" w:space="0" w:color="auto"/>
          </w:divBdr>
        </w:div>
        <w:div w:id="1459032980">
          <w:marLeft w:val="0"/>
          <w:marRight w:val="0"/>
          <w:marTop w:val="0"/>
          <w:marBottom w:val="0"/>
          <w:divBdr>
            <w:top w:val="none" w:sz="0" w:space="0" w:color="auto"/>
            <w:left w:val="none" w:sz="0" w:space="0" w:color="auto"/>
            <w:bottom w:val="none" w:sz="0" w:space="0" w:color="auto"/>
            <w:right w:val="none" w:sz="0" w:space="0" w:color="auto"/>
          </w:divBdr>
        </w:div>
      </w:divsChild>
    </w:div>
    <w:div w:id="205685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hai.turcanu@viitorul.org%20" TargetMode="External"/><Relationship Id="rId13" Type="http://schemas.openxmlformats.org/officeDocument/2006/relationships/hyperlink" Target="http://www.ptfund.org" TargetMode="External"/><Relationship Id="rId18"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viitorul.org"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tfund.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iitorul.org/"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viitorul.org/ro/content/achizi%C8%9Biile-publice-%C3%AEn-vizorul-societ%C4%83%C8%9Bii-civil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2945</Characters>
  <Application>Microsoft Office Word</Application>
  <DocSecurity>0</DocSecurity>
  <Lines>24</Lines>
  <Paragraphs>6</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dc:creator>
  <cp:lastModifiedBy>User</cp:lastModifiedBy>
  <cp:revision>2</cp:revision>
  <cp:lastPrinted>2021-05-26T11:15:00Z</cp:lastPrinted>
  <dcterms:created xsi:type="dcterms:W3CDTF">2021-09-03T08:57:00Z</dcterms:created>
  <dcterms:modified xsi:type="dcterms:W3CDTF">2021-09-03T08:57:00Z</dcterms:modified>
</cp:coreProperties>
</file>